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A8" w:rsidRPr="00F91DDF" w:rsidRDefault="00D21391" w:rsidP="00F946A8">
      <w:pPr>
        <w:shd w:val="clear" w:color="auto" w:fill="FFFFFF"/>
        <w:spacing w:after="0" w:line="360" w:lineRule="atLeast"/>
        <w:jc w:val="center"/>
        <w:outlineLvl w:val="0"/>
        <w:rPr>
          <w:rFonts w:ascii="Times New Roman" w:eastAsia="Times New Roman" w:hAnsi="Times New Roman" w:cs="Times New Roman"/>
          <w:b/>
          <w:color w:val="000000" w:themeColor="text1"/>
          <w:kern w:val="36"/>
          <w:sz w:val="24"/>
          <w:szCs w:val="24"/>
        </w:rPr>
      </w:pPr>
      <w:r w:rsidRPr="00F91DDF">
        <w:rPr>
          <w:rFonts w:ascii="Times New Roman" w:eastAsia="Times New Roman" w:hAnsi="Times New Roman" w:cs="Times New Roman"/>
          <w:b/>
          <w:color w:val="000000" w:themeColor="text1"/>
          <w:kern w:val="36"/>
          <w:sz w:val="24"/>
          <w:szCs w:val="24"/>
        </w:rPr>
        <w:t xml:space="preserve">Анализ развивающей предметно-пространственной среды </w:t>
      </w:r>
    </w:p>
    <w:p w:rsidR="00D21391" w:rsidRPr="00F91DDF" w:rsidRDefault="00D21391" w:rsidP="00F946A8">
      <w:pPr>
        <w:shd w:val="clear" w:color="auto" w:fill="FFFFFF"/>
        <w:spacing w:after="0" w:line="360" w:lineRule="atLeast"/>
        <w:jc w:val="center"/>
        <w:outlineLvl w:val="0"/>
        <w:rPr>
          <w:rFonts w:ascii="Times New Roman" w:eastAsia="Times New Roman" w:hAnsi="Times New Roman" w:cs="Times New Roman"/>
          <w:b/>
          <w:color w:val="000000" w:themeColor="text1"/>
          <w:kern w:val="36"/>
          <w:sz w:val="24"/>
          <w:szCs w:val="24"/>
        </w:rPr>
      </w:pPr>
      <w:r w:rsidRPr="00F91DDF">
        <w:rPr>
          <w:rFonts w:ascii="Times New Roman" w:eastAsia="Times New Roman" w:hAnsi="Times New Roman" w:cs="Times New Roman"/>
          <w:b/>
          <w:color w:val="000000" w:themeColor="text1"/>
          <w:kern w:val="36"/>
          <w:sz w:val="24"/>
          <w:szCs w:val="24"/>
        </w:rPr>
        <w:t>детского сада в соответствии с требованиями ФГОС</w:t>
      </w:r>
    </w:p>
    <w:p w:rsidR="00D21391" w:rsidRPr="00FD53E1" w:rsidRDefault="00D21391" w:rsidP="00F91DDF">
      <w:pPr>
        <w:shd w:val="clear" w:color="auto" w:fill="FFFFFF" w:themeFill="background1"/>
        <w:spacing w:after="0" w:line="360" w:lineRule="atLeast"/>
        <w:jc w:val="center"/>
        <w:outlineLvl w:val="0"/>
        <w:rPr>
          <w:rFonts w:ascii="Times New Roman" w:eastAsia="Times New Roman" w:hAnsi="Times New Roman" w:cs="Times New Roman"/>
          <w:b/>
          <w:color w:val="FF0000"/>
          <w:kern w:val="36"/>
          <w:sz w:val="24"/>
          <w:szCs w:val="24"/>
        </w:rPr>
      </w:pPr>
      <w:r w:rsidRPr="00FD53E1">
        <w:rPr>
          <w:rFonts w:ascii="Times New Roman" w:eastAsia="Times New Roman" w:hAnsi="Times New Roman" w:cs="Times New Roman"/>
          <w:b/>
          <w:color w:val="FF0000"/>
          <w:kern w:val="36"/>
          <w:sz w:val="24"/>
          <w:szCs w:val="24"/>
        </w:rPr>
        <w:t xml:space="preserve">филиал «Детский сад» с. </w:t>
      </w:r>
      <w:proofErr w:type="spellStart"/>
      <w:r w:rsidR="00FD53E1" w:rsidRPr="00FD53E1">
        <w:rPr>
          <w:rFonts w:ascii="Times New Roman" w:eastAsia="Times New Roman" w:hAnsi="Times New Roman" w:cs="Times New Roman"/>
          <w:b/>
          <w:color w:val="FF0000"/>
          <w:kern w:val="36"/>
          <w:sz w:val="24"/>
          <w:szCs w:val="24"/>
        </w:rPr>
        <w:t>Шайдуриха</w:t>
      </w:r>
      <w:proofErr w:type="spellEnd"/>
    </w:p>
    <w:p w:rsidR="00D21391" w:rsidRPr="00F91DDF" w:rsidRDefault="00D21391" w:rsidP="00F91DDF">
      <w:pPr>
        <w:shd w:val="clear" w:color="auto" w:fill="FFFFFF" w:themeFill="background1"/>
        <w:spacing w:after="0" w:line="360" w:lineRule="atLeast"/>
        <w:jc w:val="center"/>
        <w:outlineLvl w:val="0"/>
        <w:rPr>
          <w:rFonts w:ascii="Times New Roman" w:eastAsia="Times New Roman" w:hAnsi="Times New Roman" w:cs="Times New Roman"/>
          <w:b/>
          <w:color w:val="000000" w:themeColor="text1"/>
          <w:kern w:val="36"/>
          <w:sz w:val="24"/>
          <w:szCs w:val="24"/>
        </w:rPr>
      </w:pPr>
      <w:r w:rsidRPr="00F91DDF">
        <w:rPr>
          <w:rFonts w:ascii="Times New Roman" w:eastAsia="Times New Roman" w:hAnsi="Times New Roman" w:cs="Times New Roman"/>
          <w:b/>
          <w:color w:val="000000" w:themeColor="text1"/>
          <w:kern w:val="36"/>
          <w:sz w:val="24"/>
          <w:szCs w:val="24"/>
        </w:rPr>
        <w:t>МБОУ СОШ с. Аятское</w:t>
      </w:r>
    </w:p>
    <w:p w:rsidR="00D21391" w:rsidRPr="00F91DDF" w:rsidRDefault="00497D0A" w:rsidP="00F91DDF">
      <w:pPr>
        <w:shd w:val="clear" w:color="auto" w:fill="FFFFFF" w:themeFill="background1"/>
        <w:spacing w:after="0" w:line="330" w:lineRule="atLeast"/>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31</w:t>
      </w:r>
      <w:r w:rsidR="00D21391" w:rsidRPr="00F91DDF">
        <w:rPr>
          <w:rFonts w:ascii="Times New Roman" w:eastAsia="Times New Roman" w:hAnsi="Times New Roman" w:cs="Times New Roman"/>
          <w:color w:val="000000" w:themeColor="text1"/>
          <w:sz w:val="24"/>
          <w:szCs w:val="24"/>
        </w:rPr>
        <w:t>.0</w:t>
      </w:r>
      <w:r w:rsidRPr="00F91DDF">
        <w:rPr>
          <w:rFonts w:ascii="Times New Roman" w:eastAsia="Times New Roman" w:hAnsi="Times New Roman" w:cs="Times New Roman"/>
          <w:color w:val="000000" w:themeColor="text1"/>
          <w:sz w:val="24"/>
          <w:szCs w:val="24"/>
        </w:rPr>
        <w:t>8</w:t>
      </w:r>
      <w:r w:rsidR="00D21391" w:rsidRPr="00F91DDF">
        <w:rPr>
          <w:rFonts w:ascii="Times New Roman" w:eastAsia="Times New Roman" w:hAnsi="Times New Roman" w:cs="Times New Roman"/>
          <w:color w:val="000000" w:themeColor="text1"/>
          <w:sz w:val="24"/>
          <w:szCs w:val="24"/>
        </w:rPr>
        <w:t>.202</w:t>
      </w:r>
      <w:r w:rsidRPr="00F91DDF">
        <w:rPr>
          <w:rFonts w:ascii="Times New Roman" w:eastAsia="Times New Roman" w:hAnsi="Times New Roman" w:cs="Times New Roman"/>
          <w:color w:val="000000" w:themeColor="text1"/>
          <w:sz w:val="24"/>
          <w:szCs w:val="24"/>
        </w:rPr>
        <w:t>3</w:t>
      </w:r>
    </w:p>
    <w:p w:rsidR="00FD53E1"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Поэтому, в связи с введением ФГОС </w:t>
      </w:r>
      <w:proofErr w:type="gramStart"/>
      <w:r w:rsidRPr="00F91DDF">
        <w:rPr>
          <w:rFonts w:ascii="Times New Roman" w:eastAsia="Times New Roman" w:hAnsi="Times New Roman" w:cs="Times New Roman"/>
          <w:color w:val="000000" w:themeColor="text1"/>
          <w:sz w:val="24"/>
          <w:szCs w:val="24"/>
        </w:rPr>
        <w:t>ДО</w:t>
      </w:r>
      <w:proofErr w:type="gramEnd"/>
      <w:r w:rsidRPr="00F91DDF">
        <w:rPr>
          <w:rFonts w:ascii="Times New Roman" w:eastAsia="Times New Roman" w:hAnsi="Times New Roman" w:cs="Times New Roman"/>
          <w:color w:val="000000" w:themeColor="text1"/>
          <w:sz w:val="24"/>
          <w:szCs w:val="24"/>
        </w:rPr>
        <w:t xml:space="preserve">, </w:t>
      </w:r>
      <w:proofErr w:type="gramStart"/>
      <w:r w:rsidRPr="00F91DDF">
        <w:rPr>
          <w:rFonts w:ascii="Times New Roman" w:eastAsia="Times New Roman" w:hAnsi="Times New Roman" w:cs="Times New Roman"/>
          <w:color w:val="000000" w:themeColor="text1"/>
          <w:sz w:val="24"/>
          <w:szCs w:val="24"/>
        </w:rPr>
        <w:t>вопрос</w:t>
      </w:r>
      <w:proofErr w:type="gramEnd"/>
      <w:r w:rsidRPr="00F91DDF">
        <w:rPr>
          <w:rFonts w:ascii="Times New Roman" w:eastAsia="Times New Roman" w:hAnsi="Times New Roman" w:cs="Times New Roman"/>
          <w:color w:val="000000" w:themeColor="text1"/>
          <w:sz w:val="24"/>
          <w:szCs w:val="24"/>
        </w:rPr>
        <w:t xml:space="preserve">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Анализ развивающей предметно-пространственной среды опирается на следующие нормативно–правовые документы:</w:t>
      </w:r>
    </w:p>
    <w:p w:rsidR="00D21391" w:rsidRPr="00F91DDF" w:rsidRDefault="00D21391" w:rsidP="00F91DDF">
      <w:pPr>
        <w:numPr>
          <w:ilvl w:val="0"/>
          <w:numId w:val="1"/>
        </w:numPr>
        <w:shd w:val="clear" w:color="auto" w:fill="FFFFFF" w:themeFill="background1"/>
        <w:spacing w:after="0" w:line="330" w:lineRule="atLeast"/>
        <w:ind w:left="0"/>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Приказ от 17 октября 2013г № 1155 «Об утверждении Федерального образовательного стандарта дошкольного образования»;</w:t>
      </w:r>
    </w:p>
    <w:p w:rsidR="00D21391" w:rsidRPr="00F91DDF" w:rsidRDefault="00D21391" w:rsidP="00F91DDF">
      <w:pPr>
        <w:numPr>
          <w:ilvl w:val="0"/>
          <w:numId w:val="1"/>
        </w:numPr>
        <w:shd w:val="clear" w:color="auto" w:fill="FFFFFF" w:themeFill="background1"/>
        <w:spacing w:after="0" w:line="330" w:lineRule="atLeast"/>
        <w:ind w:left="0"/>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Учитывались следующие требования:</w:t>
      </w:r>
    </w:p>
    <w:p w:rsidR="00D21391" w:rsidRPr="00F91DDF" w:rsidRDefault="00D21391" w:rsidP="00F91DDF">
      <w:pPr>
        <w:numPr>
          <w:ilvl w:val="0"/>
          <w:numId w:val="2"/>
        </w:numPr>
        <w:shd w:val="clear" w:color="auto" w:fill="FFFFFF" w:themeFill="background1"/>
        <w:spacing w:after="0" w:line="330" w:lineRule="atLeast"/>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Обеспечение максимальной реализации образовательного потенциала пространства;</w:t>
      </w:r>
    </w:p>
    <w:p w:rsidR="00D21391" w:rsidRPr="00F91DDF" w:rsidRDefault="00D21391" w:rsidP="00F91DDF">
      <w:pPr>
        <w:numPr>
          <w:ilvl w:val="0"/>
          <w:numId w:val="2"/>
        </w:numPr>
        <w:shd w:val="clear" w:color="auto" w:fill="FFFFFF" w:themeFill="background1"/>
        <w:spacing w:after="0" w:line="330" w:lineRule="atLeast"/>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Возможность общения и совместной деятельности детей и взрослых, двигательной активности детей, возможность для уединения;</w:t>
      </w:r>
    </w:p>
    <w:p w:rsidR="00D21391" w:rsidRPr="00F91DDF" w:rsidRDefault="00D21391" w:rsidP="00F91DDF">
      <w:pPr>
        <w:numPr>
          <w:ilvl w:val="0"/>
          <w:numId w:val="2"/>
        </w:numPr>
        <w:shd w:val="clear" w:color="auto" w:fill="FFFFFF" w:themeFill="background1"/>
        <w:spacing w:after="0" w:line="330" w:lineRule="atLeast"/>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Насыщенность среды, в соответствии с возрастными возможностями детей и содержанию программы;</w:t>
      </w:r>
    </w:p>
    <w:p w:rsidR="00D21391" w:rsidRPr="00F91DDF" w:rsidRDefault="00D21391" w:rsidP="00F91DDF">
      <w:pPr>
        <w:numPr>
          <w:ilvl w:val="0"/>
          <w:numId w:val="2"/>
        </w:numPr>
        <w:shd w:val="clear" w:color="auto" w:fill="FFFFFF" w:themeFill="background1"/>
        <w:spacing w:after="0" w:line="330" w:lineRule="atLeast"/>
        <w:rPr>
          <w:rFonts w:ascii="Times New Roman" w:eastAsia="Times New Roman" w:hAnsi="Times New Roman" w:cs="Times New Roman"/>
          <w:color w:val="000000" w:themeColor="text1"/>
          <w:sz w:val="24"/>
          <w:szCs w:val="24"/>
        </w:rPr>
      </w:pPr>
      <w:proofErr w:type="spellStart"/>
      <w:r w:rsidRPr="00F91DDF">
        <w:rPr>
          <w:rFonts w:ascii="Times New Roman" w:eastAsia="Times New Roman" w:hAnsi="Times New Roman" w:cs="Times New Roman"/>
          <w:color w:val="000000" w:themeColor="text1"/>
          <w:sz w:val="24"/>
          <w:szCs w:val="24"/>
        </w:rPr>
        <w:t>Трансформируемость</w:t>
      </w:r>
      <w:proofErr w:type="spellEnd"/>
      <w:r w:rsidRPr="00F91DDF">
        <w:rPr>
          <w:rFonts w:ascii="Times New Roman" w:eastAsia="Times New Roman" w:hAnsi="Times New Roman" w:cs="Times New Roman"/>
          <w:color w:val="000000" w:themeColor="text1"/>
          <w:sz w:val="24"/>
          <w:szCs w:val="24"/>
        </w:rPr>
        <w:t xml:space="preserve"> пространства;</w:t>
      </w:r>
    </w:p>
    <w:p w:rsidR="00D21391" w:rsidRPr="00F91DDF" w:rsidRDefault="00D21391" w:rsidP="00F91DDF">
      <w:pPr>
        <w:numPr>
          <w:ilvl w:val="0"/>
          <w:numId w:val="2"/>
        </w:numPr>
        <w:shd w:val="clear" w:color="auto" w:fill="FFFFFF" w:themeFill="background1"/>
        <w:spacing w:after="0" w:line="330" w:lineRule="atLeast"/>
        <w:rPr>
          <w:rFonts w:ascii="Times New Roman" w:eastAsia="Times New Roman" w:hAnsi="Times New Roman" w:cs="Times New Roman"/>
          <w:color w:val="000000" w:themeColor="text1"/>
          <w:sz w:val="24"/>
          <w:szCs w:val="24"/>
        </w:rPr>
      </w:pPr>
      <w:proofErr w:type="spellStart"/>
      <w:r w:rsidRPr="00F91DDF">
        <w:rPr>
          <w:rFonts w:ascii="Times New Roman" w:eastAsia="Times New Roman" w:hAnsi="Times New Roman" w:cs="Times New Roman"/>
          <w:color w:val="000000" w:themeColor="text1"/>
          <w:sz w:val="24"/>
          <w:szCs w:val="24"/>
        </w:rPr>
        <w:t>Полифункциональность</w:t>
      </w:r>
      <w:proofErr w:type="spellEnd"/>
      <w:r w:rsidRPr="00F91DDF">
        <w:rPr>
          <w:rFonts w:ascii="Times New Roman" w:eastAsia="Times New Roman" w:hAnsi="Times New Roman" w:cs="Times New Roman"/>
          <w:color w:val="000000" w:themeColor="text1"/>
          <w:sz w:val="24"/>
          <w:szCs w:val="24"/>
        </w:rPr>
        <w:t xml:space="preserve"> материалов;</w:t>
      </w:r>
    </w:p>
    <w:p w:rsidR="00D21391" w:rsidRPr="00F91DDF" w:rsidRDefault="00D21391" w:rsidP="00F91DDF">
      <w:pPr>
        <w:numPr>
          <w:ilvl w:val="0"/>
          <w:numId w:val="2"/>
        </w:numPr>
        <w:shd w:val="clear" w:color="auto" w:fill="FFFFFF" w:themeFill="background1"/>
        <w:spacing w:after="0" w:line="330" w:lineRule="atLeast"/>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Вариативность среды;</w:t>
      </w:r>
    </w:p>
    <w:p w:rsidR="00D21391" w:rsidRPr="00F91DDF" w:rsidRDefault="00D21391" w:rsidP="00F91DDF">
      <w:pPr>
        <w:numPr>
          <w:ilvl w:val="0"/>
          <w:numId w:val="2"/>
        </w:numPr>
        <w:shd w:val="clear" w:color="auto" w:fill="FFFFFF" w:themeFill="background1"/>
        <w:spacing w:after="0" w:line="330" w:lineRule="atLeast"/>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Доступность среды;</w:t>
      </w:r>
    </w:p>
    <w:p w:rsidR="00D21391" w:rsidRPr="00F91DDF" w:rsidRDefault="00D21391" w:rsidP="00F91DDF">
      <w:pPr>
        <w:numPr>
          <w:ilvl w:val="0"/>
          <w:numId w:val="2"/>
        </w:numPr>
        <w:shd w:val="clear" w:color="auto" w:fill="FFFFFF" w:themeFill="background1"/>
        <w:spacing w:after="0" w:line="330" w:lineRule="atLeast"/>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Безопасность среды.</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w:t>
      </w:r>
      <w:r w:rsidRPr="00F91DDF">
        <w:rPr>
          <w:rFonts w:ascii="Times New Roman" w:eastAsia="Times New Roman" w:hAnsi="Times New Roman" w:cs="Times New Roman"/>
          <w:color w:val="000000" w:themeColor="text1"/>
          <w:sz w:val="24"/>
          <w:szCs w:val="24"/>
        </w:rPr>
        <w:lastRenderedPageBreak/>
        <w:t xml:space="preserve">для родителей», «Для, Вас родители», так же </w:t>
      </w:r>
      <w:r w:rsidR="00F83251" w:rsidRPr="00F91DDF">
        <w:rPr>
          <w:rFonts w:ascii="Times New Roman" w:eastAsia="Times New Roman" w:hAnsi="Times New Roman" w:cs="Times New Roman"/>
          <w:color w:val="000000" w:themeColor="text1"/>
          <w:sz w:val="24"/>
          <w:szCs w:val="24"/>
        </w:rPr>
        <w:t>представлена информация</w:t>
      </w:r>
      <w:r w:rsidRPr="00F91DDF">
        <w:rPr>
          <w:rFonts w:ascii="Times New Roman" w:eastAsia="Times New Roman" w:hAnsi="Times New Roman" w:cs="Times New Roman"/>
          <w:color w:val="000000" w:themeColor="text1"/>
          <w:sz w:val="24"/>
          <w:szCs w:val="24"/>
        </w:rPr>
        <w:t>, где родители получают консультации по воспитанию детей, информацию о деятельности детского сада. Регулярно в холле  проводятся тематические выставки художественного творчества детей и родителей.</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Музыкальная зал – среда эстетического развития, место постоянного общения ребёнка с музыкой. Яркость, красочность создают уют торжественной обстановки. Для развития детского творчества имеются детские музыкальные инструменты, дидактические игры. </w:t>
      </w:r>
    </w:p>
    <w:p w:rsidR="00D21391" w:rsidRPr="00F91DDF" w:rsidRDefault="003772AE"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Одним из </w:t>
      </w:r>
      <w:r w:rsidR="00D21391" w:rsidRPr="00F91DDF">
        <w:rPr>
          <w:rFonts w:ascii="Times New Roman" w:eastAsia="Times New Roman" w:hAnsi="Times New Roman" w:cs="Times New Roman"/>
          <w:color w:val="000000" w:themeColor="text1"/>
          <w:sz w:val="24"/>
          <w:szCs w:val="24"/>
        </w:rPr>
        <w:t>направлени</w:t>
      </w:r>
      <w:r w:rsidRPr="00F91DDF">
        <w:rPr>
          <w:rFonts w:ascii="Times New Roman" w:eastAsia="Times New Roman" w:hAnsi="Times New Roman" w:cs="Times New Roman"/>
          <w:color w:val="000000" w:themeColor="text1"/>
          <w:sz w:val="24"/>
          <w:szCs w:val="24"/>
        </w:rPr>
        <w:t>й</w:t>
      </w:r>
      <w:r w:rsidR="00D21391" w:rsidRPr="00F91DDF">
        <w:rPr>
          <w:rFonts w:ascii="Times New Roman" w:eastAsia="Times New Roman" w:hAnsi="Times New Roman" w:cs="Times New Roman"/>
          <w:color w:val="000000" w:themeColor="text1"/>
          <w:sz w:val="24"/>
          <w:szCs w:val="24"/>
        </w:rPr>
        <w:t xml:space="preserve"> нашего детского сада на протяжении многих лет является физкультурно-спортивное направление. Для его реализации оборудован физкультурный зал, физкультурные уголки в группах.</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Физкультурный зал оснащен современным спортивным оборудованием: шведские стенки, мягкие модули для полосы препятствий, дуги для </w:t>
      </w:r>
      <w:proofErr w:type="spellStart"/>
      <w:r w:rsidRPr="00F91DDF">
        <w:rPr>
          <w:rFonts w:ascii="Times New Roman" w:eastAsia="Times New Roman" w:hAnsi="Times New Roman" w:cs="Times New Roman"/>
          <w:color w:val="000000" w:themeColor="text1"/>
          <w:sz w:val="24"/>
          <w:szCs w:val="24"/>
        </w:rPr>
        <w:t>подлезания</w:t>
      </w:r>
      <w:proofErr w:type="spellEnd"/>
      <w:r w:rsidRPr="00F91DDF">
        <w:rPr>
          <w:rFonts w:ascii="Times New Roman" w:eastAsia="Times New Roman" w:hAnsi="Times New Roman" w:cs="Times New Roman"/>
          <w:color w:val="000000" w:themeColor="text1"/>
          <w:sz w:val="24"/>
          <w:szCs w:val="24"/>
        </w:rPr>
        <w:t>, мячи различного размера, обручи, скакалки, ребристые коррекционные дорожки для хождения, сух</w:t>
      </w:r>
      <w:r w:rsidR="003772AE" w:rsidRPr="00F91DDF">
        <w:rPr>
          <w:rFonts w:ascii="Times New Roman" w:eastAsia="Times New Roman" w:hAnsi="Times New Roman" w:cs="Times New Roman"/>
          <w:color w:val="000000" w:themeColor="text1"/>
          <w:sz w:val="24"/>
          <w:szCs w:val="24"/>
        </w:rPr>
        <w:t>ой</w:t>
      </w:r>
      <w:r w:rsidRPr="00F91DDF">
        <w:rPr>
          <w:rFonts w:ascii="Times New Roman" w:eastAsia="Times New Roman" w:hAnsi="Times New Roman" w:cs="Times New Roman"/>
          <w:color w:val="000000" w:themeColor="text1"/>
          <w:sz w:val="24"/>
          <w:szCs w:val="24"/>
        </w:rPr>
        <w:t xml:space="preserve"> бассейн, скамьи разной высоты, пособия для общеразвивающих упражнений, тренажёры.</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В залах проходят занятия, тематические спортивные праздники, досуговые мероприятия, занятия дополнительного образования, театрализованные представления, родительские собрания и прочие мероприятия для родителей и детей. Тематическое убранство зала, связанное с содержанием событий, праздников создает у детей эстетические переживания, радостное настроение.</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Группов</w:t>
      </w:r>
      <w:r w:rsidR="00FD53E1">
        <w:rPr>
          <w:rFonts w:ascii="Times New Roman" w:eastAsia="Times New Roman" w:hAnsi="Times New Roman" w:cs="Times New Roman"/>
          <w:color w:val="000000" w:themeColor="text1"/>
          <w:sz w:val="24"/>
          <w:szCs w:val="24"/>
        </w:rPr>
        <w:t xml:space="preserve">ая </w:t>
      </w:r>
      <w:r w:rsidRPr="00F91DDF">
        <w:rPr>
          <w:rFonts w:ascii="Times New Roman" w:eastAsia="Times New Roman" w:hAnsi="Times New Roman" w:cs="Times New Roman"/>
          <w:color w:val="000000" w:themeColor="text1"/>
          <w:sz w:val="24"/>
          <w:szCs w:val="24"/>
        </w:rPr>
        <w:t xml:space="preserve"> комнат</w:t>
      </w:r>
      <w:r w:rsidR="00FD53E1">
        <w:rPr>
          <w:rFonts w:ascii="Times New Roman" w:eastAsia="Times New Roman" w:hAnsi="Times New Roman" w:cs="Times New Roman"/>
          <w:color w:val="000000" w:themeColor="text1"/>
          <w:sz w:val="24"/>
          <w:szCs w:val="24"/>
        </w:rPr>
        <w:t>а</w:t>
      </w:r>
      <w:r w:rsidRPr="00F91DDF">
        <w:rPr>
          <w:rFonts w:ascii="Times New Roman" w:eastAsia="Times New Roman" w:hAnsi="Times New Roman" w:cs="Times New Roman"/>
          <w:color w:val="000000" w:themeColor="text1"/>
          <w:sz w:val="24"/>
          <w:szCs w:val="24"/>
        </w:rPr>
        <w:t xml:space="preserve"> больш</w:t>
      </w:r>
      <w:r w:rsidR="00FD53E1">
        <w:rPr>
          <w:rFonts w:ascii="Times New Roman" w:eastAsia="Times New Roman" w:hAnsi="Times New Roman" w:cs="Times New Roman"/>
          <w:color w:val="000000" w:themeColor="text1"/>
          <w:sz w:val="24"/>
          <w:szCs w:val="24"/>
        </w:rPr>
        <w:t>ая</w:t>
      </w:r>
      <w:r w:rsidRPr="00F91DDF">
        <w:rPr>
          <w:rFonts w:ascii="Times New Roman" w:eastAsia="Times New Roman" w:hAnsi="Times New Roman" w:cs="Times New Roman"/>
          <w:color w:val="000000" w:themeColor="text1"/>
          <w:sz w:val="24"/>
          <w:szCs w:val="24"/>
        </w:rPr>
        <w:t>, светл</w:t>
      </w:r>
      <w:r w:rsidR="00FD53E1">
        <w:rPr>
          <w:rFonts w:ascii="Times New Roman" w:eastAsia="Times New Roman" w:hAnsi="Times New Roman" w:cs="Times New Roman"/>
          <w:color w:val="000000" w:themeColor="text1"/>
          <w:sz w:val="24"/>
          <w:szCs w:val="24"/>
        </w:rPr>
        <w:t>ая</w:t>
      </w:r>
      <w:r w:rsidRPr="00F91DDF">
        <w:rPr>
          <w:rFonts w:ascii="Times New Roman" w:eastAsia="Times New Roman" w:hAnsi="Times New Roman" w:cs="Times New Roman"/>
          <w:color w:val="000000" w:themeColor="text1"/>
          <w:sz w:val="24"/>
          <w:szCs w:val="24"/>
        </w:rPr>
        <w:t>, эстетически оформлен</w:t>
      </w:r>
      <w:r w:rsidR="00FD53E1">
        <w:rPr>
          <w:rFonts w:ascii="Times New Roman" w:eastAsia="Times New Roman" w:hAnsi="Times New Roman" w:cs="Times New Roman"/>
          <w:color w:val="000000" w:themeColor="text1"/>
          <w:sz w:val="24"/>
          <w:szCs w:val="24"/>
        </w:rPr>
        <w:t>а</w:t>
      </w:r>
      <w:r w:rsidRPr="00F91DDF">
        <w:rPr>
          <w:rFonts w:ascii="Times New Roman" w:eastAsia="Times New Roman" w:hAnsi="Times New Roman" w:cs="Times New Roman"/>
          <w:color w:val="000000" w:themeColor="text1"/>
          <w:sz w:val="24"/>
          <w:szCs w:val="24"/>
        </w:rPr>
        <w:t>. Стены светлых оттенков.</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Мебель в групп</w:t>
      </w:r>
      <w:r w:rsidR="00FD53E1">
        <w:rPr>
          <w:rFonts w:ascii="Times New Roman" w:eastAsia="Times New Roman" w:hAnsi="Times New Roman" w:cs="Times New Roman"/>
          <w:color w:val="000000" w:themeColor="text1"/>
          <w:sz w:val="24"/>
          <w:szCs w:val="24"/>
        </w:rPr>
        <w:t xml:space="preserve">е </w:t>
      </w:r>
      <w:r w:rsidRPr="00F91DDF">
        <w:rPr>
          <w:rFonts w:ascii="Times New Roman" w:eastAsia="Times New Roman" w:hAnsi="Times New Roman" w:cs="Times New Roman"/>
          <w:color w:val="000000" w:themeColor="text1"/>
          <w:sz w:val="24"/>
          <w:szCs w:val="24"/>
        </w:rPr>
        <w:t>соответствует гигиеническим требованиям и ростовым показателям детей. Разнообразная форма столов позволяет группировать их в соответствии с видом деятельности. Столы удобны в использовании, с безопасными закруглёнными краями. Цветовая гамма мебели сочетается с интерьером группы.</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Раздевальн</w:t>
      </w:r>
      <w:r w:rsidR="00FD53E1">
        <w:rPr>
          <w:rFonts w:ascii="Times New Roman" w:eastAsia="Times New Roman" w:hAnsi="Times New Roman" w:cs="Times New Roman"/>
          <w:color w:val="000000" w:themeColor="text1"/>
          <w:sz w:val="24"/>
          <w:szCs w:val="24"/>
        </w:rPr>
        <w:t>ое</w:t>
      </w:r>
      <w:r w:rsidRPr="00F91DDF">
        <w:rPr>
          <w:rFonts w:ascii="Times New Roman" w:eastAsia="Times New Roman" w:hAnsi="Times New Roman" w:cs="Times New Roman"/>
          <w:color w:val="000000" w:themeColor="text1"/>
          <w:sz w:val="24"/>
          <w:szCs w:val="24"/>
        </w:rPr>
        <w:t xml:space="preserve"> помещени</w:t>
      </w:r>
      <w:r w:rsidR="00FD53E1">
        <w:rPr>
          <w:rFonts w:ascii="Times New Roman" w:eastAsia="Times New Roman" w:hAnsi="Times New Roman" w:cs="Times New Roman"/>
          <w:color w:val="000000" w:themeColor="text1"/>
          <w:sz w:val="24"/>
          <w:szCs w:val="24"/>
        </w:rPr>
        <w:t>е</w:t>
      </w:r>
      <w:r w:rsidRPr="00F91DDF">
        <w:rPr>
          <w:rFonts w:ascii="Times New Roman" w:eastAsia="Times New Roman" w:hAnsi="Times New Roman" w:cs="Times New Roman"/>
          <w:color w:val="000000" w:themeColor="text1"/>
          <w:sz w:val="24"/>
          <w:szCs w:val="24"/>
        </w:rPr>
        <w:t xml:space="preserve"> оборудован</w:t>
      </w:r>
      <w:r w:rsidR="00FD53E1">
        <w:rPr>
          <w:rFonts w:ascii="Times New Roman" w:eastAsia="Times New Roman" w:hAnsi="Times New Roman" w:cs="Times New Roman"/>
          <w:color w:val="000000" w:themeColor="text1"/>
          <w:sz w:val="24"/>
          <w:szCs w:val="24"/>
        </w:rPr>
        <w:t>о</w:t>
      </w:r>
      <w:r w:rsidRPr="00F91DDF">
        <w:rPr>
          <w:rFonts w:ascii="Times New Roman" w:eastAsia="Times New Roman" w:hAnsi="Times New Roman" w:cs="Times New Roman"/>
          <w:color w:val="000000" w:themeColor="text1"/>
          <w:sz w:val="24"/>
          <w:szCs w:val="24"/>
        </w:rPr>
        <w:t xml:space="preserve">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В групп</w:t>
      </w:r>
      <w:r w:rsidR="00FD53E1">
        <w:rPr>
          <w:rFonts w:ascii="Times New Roman" w:eastAsia="Times New Roman" w:hAnsi="Times New Roman" w:cs="Times New Roman"/>
          <w:color w:val="000000" w:themeColor="text1"/>
          <w:sz w:val="24"/>
          <w:szCs w:val="24"/>
        </w:rPr>
        <w:t>е</w:t>
      </w:r>
      <w:r w:rsidRPr="00F91DDF">
        <w:rPr>
          <w:rFonts w:ascii="Times New Roman" w:eastAsia="Times New Roman" w:hAnsi="Times New Roman" w:cs="Times New Roman"/>
          <w:color w:val="000000" w:themeColor="text1"/>
          <w:sz w:val="24"/>
          <w:szCs w:val="24"/>
        </w:rPr>
        <w:t xml:space="preserve"> создана комфортная развивающая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Все игры и материалы в группе расположены таким образом, что каждый ребенок имеет свободный доступ к ним.</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lastRenderedPageBreak/>
        <w:t>Игровые зоны разделены по гендерному различию. В уголке мальчиков размещены строительные инструменты, детали военной формы, разнообразные технические игрушки, автомобили.</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Для девочек организованы уголки - парикмахерская, кухня, магазин, где размещены предметы женской одежды, украшения, банты, сумочки и т. п. Для детей создан "уголок ряжения" с костюмами сказочных персонажей и профессиональной деятельности.</w:t>
      </w:r>
    </w:p>
    <w:p w:rsidR="00D21391" w:rsidRPr="00F91DDF" w:rsidRDefault="00D21391" w:rsidP="00F91DDF">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Хорошо освещенное место отведено уголку художественного творчества, где дети в свободное время рисуют, лепят, выполняют аппликационные работы. Они наполнены разнообразными пособиями и необходимым расходным материалом. Собран материал по народно–прикладному искусству.</w:t>
      </w:r>
      <w:r w:rsidRPr="00F91DDF">
        <w:rPr>
          <w:rFonts w:ascii="Times New Roman" w:eastAsia="Times New Roman" w:hAnsi="Times New Roman" w:cs="Times New Roman"/>
          <w:noProof/>
          <w:color w:val="000000" w:themeColor="text1"/>
          <w:sz w:val="24"/>
          <w:szCs w:val="24"/>
        </w:rPr>
        <w:drawing>
          <wp:inline distT="0" distB="0" distL="0" distR="0">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В групп</w:t>
      </w:r>
      <w:r w:rsidR="00FD53E1">
        <w:rPr>
          <w:rFonts w:ascii="Times New Roman" w:eastAsia="Times New Roman" w:hAnsi="Times New Roman" w:cs="Times New Roman"/>
          <w:color w:val="000000" w:themeColor="text1"/>
          <w:sz w:val="24"/>
          <w:szCs w:val="24"/>
        </w:rPr>
        <w:t>е</w:t>
      </w:r>
      <w:r w:rsidRPr="00F91DDF">
        <w:rPr>
          <w:rFonts w:ascii="Times New Roman" w:eastAsia="Times New Roman" w:hAnsi="Times New Roman" w:cs="Times New Roman"/>
          <w:color w:val="000000" w:themeColor="text1"/>
          <w:sz w:val="24"/>
          <w:szCs w:val="24"/>
        </w:rPr>
        <w:t xml:space="preserve"> в достаточном количестве разнообразные дидактические и настольные игры. </w:t>
      </w:r>
    </w:p>
    <w:p w:rsidR="00D21391"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Для развития творческих способностей в музыкально-театральн</w:t>
      </w:r>
      <w:r w:rsidR="00FD53E1">
        <w:rPr>
          <w:rFonts w:ascii="Times New Roman" w:eastAsia="Times New Roman" w:hAnsi="Times New Roman" w:cs="Times New Roman"/>
          <w:color w:val="000000" w:themeColor="text1"/>
          <w:sz w:val="24"/>
          <w:szCs w:val="24"/>
        </w:rPr>
        <w:t>ом</w:t>
      </w:r>
      <w:r w:rsidRPr="00F91DDF">
        <w:rPr>
          <w:rFonts w:ascii="Times New Roman" w:eastAsia="Times New Roman" w:hAnsi="Times New Roman" w:cs="Times New Roman"/>
          <w:color w:val="000000" w:themeColor="text1"/>
          <w:sz w:val="24"/>
          <w:szCs w:val="24"/>
        </w:rPr>
        <w:t xml:space="preserve"> уголк</w:t>
      </w:r>
      <w:r w:rsidR="00FD53E1">
        <w:rPr>
          <w:rFonts w:ascii="Times New Roman" w:eastAsia="Times New Roman" w:hAnsi="Times New Roman" w:cs="Times New Roman"/>
          <w:color w:val="000000" w:themeColor="text1"/>
          <w:sz w:val="24"/>
          <w:szCs w:val="24"/>
        </w:rPr>
        <w:t xml:space="preserve">е </w:t>
      </w:r>
      <w:r w:rsidRPr="00F91DDF">
        <w:rPr>
          <w:rFonts w:ascii="Times New Roman" w:eastAsia="Times New Roman" w:hAnsi="Times New Roman" w:cs="Times New Roman"/>
          <w:color w:val="000000" w:themeColor="text1"/>
          <w:sz w:val="24"/>
          <w:szCs w:val="24"/>
        </w:rPr>
        <w:t> представлены наборы детских музыкальных инструментов, различные виды театров: би-ба-</w:t>
      </w:r>
      <w:proofErr w:type="spellStart"/>
      <w:r w:rsidRPr="00F91DDF">
        <w:rPr>
          <w:rFonts w:ascii="Times New Roman" w:eastAsia="Times New Roman" w:hAnsi="Times New Roman" w:cs="Times New Roman"/>
          <w:color w:val="000000" w:themeColor="text1"/>
          <w:sz w:val="24"/>
          <w:szCs w:val="24"/>
        </w:rPr>
        <w:t>бо</w:t>
      </w:r>
      <w:proofErr w:type="spellEnd"/>
      <w:r w:rsidRPr="00F91DDF">
        <w:rPr>
          <w:rFonts w:ascii="Times New Roman" w:eastAsia="Times New Roman" w:hAnsi="Times New Roman" w:cs="Times New Roman"/>
          <w:color w:val="000000" w:themeColor="text1"/>
          <w:sz w:val="24"/>
          <w:szCs w:val="24"/>
        </w:rPr>
        <w:t xml:space="preserve">, пальчиковый, настольный, теневой. </w:t>
      </w:r>
      <w:r w:rsidR="00FD53E1">
        <w:rPr>
          <w:rFonts w:ascii="Times New Roman" w:eastAsia="Times New Roman" w:hAnsi="Times New Roman" w:cs="Times New Roman"/>
          <w:color w:val="000000" w:themeColor="text1"/>
          <w:sz w:val="24"/>
          <w:szCs w:val="24"/>
        </w:rPr>
        <w:t>И</w:t>
      </w:r>
      <w:r w:rsidRPr="00F91DDF">
        <w:rPr>
          <w:rFonts w:ascii="Times New Roman" w:eastAsia="Times New Roman" w:hAnsi="Times New Roman" w:cs="Times New Roman"/>
          <w:color w:val="000000" w:themeColor="text1"/>
          <w:sz w:val="24"/>
          <w:szCs w:val="24"/>
        </w:rPr>
        <w:t>меется ширма для театрализации. Групп</w:t>
      </w:r>
      <w:r w:rsidR="00FD53E1">
        <w:rPr>
          <w:rFonts w:ascii="Times New Roman" w:eastAsia="Times New Roman" w:hAnsi="Times New Roman" w:cs="Times New Roman"/>
          <w:color w:val="000000" w:themeColor="text1"/>
          <w:sz w:val="24"/>
          <w:szCs w:val="24"/>
        </w:rPr>
        <w:t>а</w:t>
      </w:r>
      <w:r w:rsidRPr="00F91DDF">
        <w:rPr>
          <w:rFonts w:ascii="Times New Roman" w:eastAsia="Times New Roman" w:hAnsi="Times New Roman" w:cs="Times New Roman"/>
          <w:color w:val="000000" w:themeColor="text1"/>
          <w:sz w:val="24"/>
          <w:szCs w:val="24"/>
        </w:rPr>
        <w:t xml:space="preserve"> оснащен</w:t>
      </w:r>
      <w:r w:rsidR="00FD53E1">
        <w:rPr>
          <w:rFonts w:ascii="Times New Roman" w:eastAsia="Times New Roman" w:hAnsi="Times New Roman" w:cs="Times New Roman"/>
          <w:color w:val="000000" w:themeColor="text1"/>
          <w:sz w:val="24"/>
          <w:szCs w:val="24"/>
        </w:rPr>
        <w:t xml:space="preserve">а </w:t>
      </w:r>
      <w:r w:rsidRPr="00F91DDF">
        <w:rPr>
          <w:rFonts w:ascii="Times New Roman" w:eastAsia="Times New Roman" w:hAnsi="Times New Roman" w:cs="Times New Roman"/>
          <w:color w:val="000000" w:themeColor="text1"/>
          <w:sz w:val="24"/>
          <w:szCs w:val="24"/>
        </w:rPr>
        <w:t>аудиотехникой, видео</w:t>
      </w:r>
      <w:r w:rsidR="003772AE" w:rsidRPr="00F91DDF">
        <w:rPr>
          <w:rFonts w:ascii="Times New Roman" w:eastAsia="Times New Roman" w:hAnsi="Times New Roman" w:cs="Times New Roman"/>
          <w:color w:val="000000" w:themeColor="text1"/>
          <w:sz w:val="24"/>
          <w:szCs w:val="24"/>
        </w:rPr>
        <w:t>.</w:t>
      </w:r>
    </w:p>
    <w:p w:rsidR="003772AE" w:rsidRPr="00F91DDF" w:rsidRDefault="00D21391" w:rsidP="00F91DDF">
      <w:pPr>
        <w:shd w:val="clear" w:color="auto" w:fill="FFFFFF" w:themeFill="background1"/>
        <w:spacing w:before="225" w:after="225" w:line="240" w:lineRule="auto"/>
        <w:jc w:val="both"/>
        <w:rPr>
          <w:rFonts w:ascii="Times New Roman" w:eastAsia="Times New Roman" w:hAnsi="Times New Roman" w:cs="Times New Roman"/>
          <w:color w:val="000000" w:themeColor="text1"/>
          <w:sz w:val="24"/>
          <w:szCs w:val="24"/>
          <w:shd w:val="clear" w:color="auto" w:fill="FFFF00"/>
        </w:rPr>
      </w:pPr>
      <w:r w:rsidRPr="00F91DDF">
        <w:rPr>
          <w:rFonts w:ascii="Times New Roman" w:eastAsia="Times New Roman" w:hAnsi="Times New Roman" w:cs="Times New Roman"/>
          <w:color w:val="000000" w:themeColor="text1"/>
          <w:sz w:val="24"/>
          <w:szCs w:val="24"/>
        </w:rPr>
        <w:t xml:space="preserve">Книжные уголки и уголки патриотизма содержат литературу и пособия в соответствии с возрастом детей. Каждый ребенок может самостоятельно выбрать книгу, альбом с картинками, иллюстрациями по своему желанию. Систематически организуются тематические выставки. Педагоги знакомят детей с символикой государства, с историей родного края, района, </w:t>
      </w:r>
      <w:r w:rsidR="003772AE" w:rsidRPr="00F91DDF">
        <w:rPr>
          <w:rFonts w:ascii="Times New Roman" w:eastAsia="Times New Roman" w:hAnsi="Times New Roman" w:cs="Times New Roman"/>
          <w:color w:val="000000" w:themeColor="text1"/>
          <w:sz w:val="24"/>
          <w:szCs w:val="24"/>
        </w:rPr>
        <w:t>села</w:t>
      </w:r>
      <w:r w:rsidRPr="00F91DDF">
        <w:rPr>
          <w:rFonts w:ascii="Times New Roman" w:eastAsia="Times New Roman" w:hAnsi="Times New Roman" w:cs="Times New Roman"/>
          <w:color w:val="000000" w:themeColor="text1"/>
          <w:sz w:val="24"/>
          <w:szCs w:val="24"/>
        </w:rPr>
        <w:t xml:space="preserve">. </w:t>
      </w:r>
      <w:r w:rsidRPr="00F91DDF">
        <w:rPr>
          <w:rFonts w:ascii="Times New Roman" w:eastAsia="Times New Roman" w:hAnsi="Times New Roman" w:cs="Times New Roman"/>
          <w:color w:val="000000" w:themeColor="text1"/>
          <w:sz w:val="24"/>
          <w:szCs w:val="24"/>
          <w:shd w:val="clear" w:color="auto" w:fill="FFFFFF" w:themeFill="background1"/>
        </w:rPr>
        <w:t xml:space="preserve">Уголок оснащен глобусом, картой, флагами и гербами России, </w:t>
      </w:r>
      <w:r w:rsidR="003772AE" w:rsidRPr="00F91DDF">
        <w:rPr>
          <w:rFonts w:ascii="Times New Roman" w:eastAsia="Times New Roman" w:hAnsi="Times New Roman" w:cs="Times New Roman"/>
          <w:color w:val="000000" w:themeColor="text1"/>
          <w:sz w:val="24"/>
          <w:szCs w:val="24"/>
          <w:shd w:val="clear" w:color="auto" w:fill="FFFFFF" w:themeFill="background1"/>
        </w:rPr>
        <w:t>Свердловской области,</w:t>
      </w:r>
      <w:r w:rsidR="00FD53E1">
        <w:rPr>
          <w:rFonts w:ascii="Times New Roman" w:eastAsia="Times New Roman" w:hAnsi="Times New Roman" w:cs="Times New Roman"/>
          <w:color w:val="000000" w:themeColor="text1"/>
          <w:sz w:val="24"/>
          <w:szCs w:val="24"/>
          <w:shd w:val="clear" w:color="auto" w:fill="FFFFFF" w:themeFill="background1"/>
        </w:rPr>
        <w:t xml:space="preserve"> </w:t>
      </w:r>
      <w:r w:rsidR="003772AE" w:rsidRPr="00F91DDF">
        <w:rPr>
          <w:rFonts w:ascii="Times New Roman" w:eastAsia="Times New Roman" w:hAnsi="Times New Roman" w:cs="Times New Roman"/>
          <w:color w:val="000000" w:themeColor="text1"/>
          <w:sz w:val="24"/>
          <w:szCs w:val="24"/>
          <w:shd w:val="clear" w:color="auto" w:fill="FFFFFF" w:themeFill="background1"/>
        </w:rPr>
        <w:t>города Невьянска, Невьянского района.</w:t>
      </w:r>
    </w:p>
    <w:p w:rsidR="00D21391" w:rsidRPr="00F91DDF" w:rsidRDefault="00D21391" w:rsidP="00D21391">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Для развития познавательной активности детей и стимуляции социальных интересов в книжных уголках размещены детские энциклопедии, иллюстрированные издания о животном и растительном мире планеты, о жизни людей разных стран, детские журналы, альбомы, проспекты, портреты писателей и поэтов, иллюстрации к произведениям.</w:t>
      </w:r>
    </w:p>
    <w:p w:rsidR="00D21391" w:rsidRPr="00F91DDF" w:rsidRDefault="00D21391" w:rsidP="00D21391">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Для конструктивной деятельности в группах созданы строительные уголки. Они содержат мягкий модуль и строительный материал, который хранится на открытых полках и коробах.</w:t>
      </w:r>
    </w:p>
    <w:p w:rsidR="00D21391" w:rsidRPr="00F91DDF" w:rsidRDefault="00D21391" w:rsidP="00D21391">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В шумном пространстве игровой комнаты обязательно есть островок тишины и спокойствия - уголок уединения, который располагает к созерцательному наблюдению, мечтам и тихим беседам. Хотя он отделен от других центров легкой шторкой, ширмой ребенок чувствует себя здесь спокойно и уютно. Этому способствуют комфортное кресло, коврик на полу, мягкие игрушки.</w:t>
      </w:r>
    </w:p>
    <w:p w:rsidR="00D21391" w:rsidRPr="00F91DDF" w:rsidRDefault="00D21391" w:rsidP="00D21391">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Все педагоги используют творческий и авторский подход к наполнению и организации развивающей предметно-пространственной среды не только группы, детского сада, но и участков для прогулки на улице.</w:t>
      </w:r>
    </w:p>
    <w:p w:rsidR="00D21391" w:rsidRPr="00F91DDF" w:rsidRDefault="00D21391" w:rsidP="00D21391">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На группов</w:t>
      </w:r>
      <w:r w:rsidR="00FD53E1">
        <w:rPr>
          <w:rFonts w:ascii="Times New Roman" w:eastAsia="Times New Roman" w:hAnsi="Times New Roman" w:cs="Times New Roman"/>
          <w:color w:val="000000" w:themeColor="text1"/>
          <w:sz w:val="24"/>
          <w:szCs w:val="24"/>
        </w:rPr>
        <w:t>ом</w:t>
      </w:r>
      <w:r w:rsidRPr="00F91DDF">
        <w:rPr>
          <w:rFonts w:ascii="Times New Roman" w:eastAsia="Times New Roman" w:hAnsi="Times New Roman" w:cs="Times New Roman"/>
          <w:color w:val="000000" w:themeColor="text1"/>
          <w:sz w:val="24"/>
          <w:szCs w:val="24"/>
        </w:rPr>
        <w:t xml:space="preserve"> прогулочн</w:t>
      </w:r>
      <w:r w:rsidR="00FD53E1">
        <w:rPr>
          <w:rFonts w:ascii="Times New Roman" w:eastAsia="Times New Roman" w:hAnsi="Times New Roman" w:cs="Times New Roman"/>
          <w:color w:val="000000" w:themeColor="text1"/>
          <w:sz w:val="24"/>
          <w:szCs w:val="24"/>
        </w:rPr>
        <w:t>ом</w:t>
      </w:r>
      <w:r w:rsidRPr="00F91DDF">
        <w:rPr>
          <w:rFonts w:ascii="Times New Roman" w:eastAsia="Times New Roman" w:hAnsi="Times New Roman" w:cs="Times New Roman"/>
          <w:color w:val="000000" w:themeColor="text1"/>
          <w:sz w:val="24"/>
          <w:szCs w:val="24"/>
        </w:rPr>
        <w:t xml:space="preserve"> участк</w:t>
      </w:r>
      <w:r w:rsidR="00FD53E1">
        <w:rPr>
          <w:rFonts w:ascii="Times New Roman" w:eastAsia="Times New Roman" w:hAnsi="Times New Roman" w:cs="Times New Roman"/>
          <w:color w:val="000000" w:themeColor="text1"/>
          <w:sz w:val="24"/>
          <w:szCs w:val="24"/>
        </w:rPr>
        <w:t>е имее</w:t>
      </w:r>
      <w:r w:rsidRPr="00F91DDF">
        <w:rPr>
          <w:rFonts w:ascii="Times New Roman" w:eastAsia="Times New Roman" w:hAnsi="Times New Roman" w:cs="Times New Roman"/>
          <w:color w:val="000000" w:themeColor="text1"/>
          <w:sz w:val="24"/>
          <w:szCs w:val="24"/>
        </w:rPr>
        <w:t>тся разнообразные спортивно-игровые конструкции для игровой и двигательной активности детей, постройки малых форм, элементы тропы здоровья, созданные воспитателями и родителями.</w:t>
      </w:r>
    </w:p>
    <w:p w:rsidR="00D21391" w:rsidRPr="00F91DDF" w:rsidRDefault="00D21391" w:rsidP="00D21391">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Организация среды на территории детского сада, обеспечивает экологическое образование детей. С этой целью на территории </w:t>
      </w:r>
      <w:r w:rsidR="00FD53E1">
        <w:rPr>
          <w:rFonts w:ascii="Times New Roman" w:eastAsia="Times New Roman" w:hAnsi="Times New Roman" w:cs="Times New Roman"/>
          <w:color w:val="000000" w:themeColor="text1"/>
          <w:sz w:val="24"/>
          <w:szCs w:val="24"/>
        </w:rPr>
        <w:t xml:space="preserve">посажены </w:t>
      </w:r>
      <w:r w:rsidRPr="00F91DDF">
        <w:rPr>
          <w:rFonts w:ascii="Times New Roman" w:eastAsia="Times New Roman" w:hAnsi="Times New Roman" w:cs="Times New Roman"/>
          <w:color w:val="000000" w:themeColor="text1"/>
          <w:sz w:val="24"/>
          <w:szCs w:val="24"/>
        </w:rPr>
        <w:t>зеленые насаждения</w:t>
      </w:r>
      <w:r w:rsidR="003772AE" w:rsidRPr="00F91DDF">
        <w:rPr>
          <w:rFonts w:ascii="Times New Roman" w:eastAsia="Times New Roman" w:hAnsi="Times New Roman" w:cs="Times New Roman"/>
          <w:color w:val="000000" w:themeColor="text1"/>
          <w:sz w:val="24"/>
          <w:szCs w:val="24"/>
        </w:rPr>
        <w:t>.</w:t>
      </w:r>
    </w:p>
    <w:p w:rsidR="00D21391" w:rsidRPr="00F91DDF" w:rsidRDefault="00D21391" w:rsidP="00D21391">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Развивающая предметно-пространственная среда в нашем детском саду открывает перед детьми множество возможностей, обеспечивает все составляющие образовательного процесса. Предоставляет возможность детям и педагогам вносить изменения, </w:t>
      </w:r>
      <w:r w:rsidRPr="00F91DDF">
        <w:rPr>
          <w:rFonts w:ascii="Times New Roman" w:eastAsia="Times New Roman" w:hAnsi="Times New Roman" w:cs="Times New Roman"/>
          <w:color w:val="000000" w:themeColor="text1"/>
          <w:sz w:val="24"/>
          <w:szCs w:val="24"/>
        </w:rPr>
        <w:lastRenderedPageBreak/>
        <w:t>позволяющие, по ситуации, вынести на первый план ту или иную функцию пространства. Педагоги периодически меняют игровой материал, вносят новые предметы, стимулирующие исследовательскую, познавательную, игровую, двигательную активность детей.</w:t>
      </w:r>
    </w:p>
    <w:p w:rsidR="00D21391" w:rsidRPr="00F91DDF" w:rsidRDefault="00D21391" w:rsidP="00D21391">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Таким образом, в </w:t>
      </w:r>
      <w:proofErr w:type="gramStart"/>
      <w:r w:rsidRPr="00F91DDF">
        <w:rPr>
          <w:rFonts w:ascii="Times New Roman" w:eastAsia="Times New Roman" w:hAnsi="Times New Roman" w:cs="Times New Roman"/>
          <w:color w:val="000000" w:themeColor="text1"/>
          <w:sz w:val="24"/>
          <w:szCs w:val="24"/>
        </w:rPr>
        <w:t>нашем</w:t>
      </w:r>
      <w:proofErr w:type="gramEnd"/>
      <w:r w:rsidRPr="00F91DDF">
        <w:rPr>
          <w:rFonts w:ascii="Times New Roman" w:eastAsia="Times New Roman" w:hAnsi="Times New Roman" w:cs="Times New Roman"/>
          <w:color w:val="000000" w:themeColor="text1"/>
          <w:sz w:val="24"/>
          <w:szCs w:val="24"/>
        </w:rPr>
        <w:t xml:space="preserve"> ДОУ создаются условия, соответствующие формированию новообразований, которые появляются у детей в разные годы дошкольного детства и сопровождаются сменой одного вида деятельности другим.</w:t>
      </w:r>
    </w:p>
    <w:p w:rsidR="00D21391" w:rsidRPr="00F91DDF" w:rsidRDefault="00D21391" w:rsidP="00F91DDF">
      <w:pPr>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Содержание развивающей предметно-пространственной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неисчерпаемую информативность и индивидуальные возможности детей.</w:t>
      </w:r>
    </w:p>
    <w:p w:rsidR="00D21391" w:rsidRPr="00F91DDF" w:rsidRDefault="00D21391" w:rsidP="00F91DDF">
      <w:pPr>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shd w:val="clear" w:color="auto" w:fill="FFFFFF" w:themeFill="background1"/>
        </w:rPr>
        <w:t xml:space="preserve">Анализируя вышесказанное, развивающая предметно-пространственная среда ДОУ соответствует ФГОС </w:t>
      </w:r>
      <w:proofErr w:type="gramStart"/>
      <w:r w:rsidRPr="00F91DDF">
        <w:rPr>
          <w:rFonts w:ascii="Times New Roman" w:eastAsia="Times New Roman" w:hAnsi="Times New Roman" w:cs="Times New Roman"/>
          <w:color w:val="000000" w:themeColor="text1"/>
          <w:sz w:val="24"/>
          <w:szCs w:val="24"/>
          <w:shd w:val="clear" w:color="auto" w:fill="FFFFFF" w:themeFill="background1"/>
        </w:rPr>
        <w:t>ДО</w:t>
      </w:r>
      <w:proofErr w:type="gramEnd"/>
      <w:r w:rsidRPr="00F91DDF">
        <w:rPr>
          <w:rFonts w:ascii="Times New Roman" w:eastAsia="Times New Roman" w:hAnsi="Times New Roman" w:cs="Times New Roman"/>
          <w:color w:val="000000" w:themeColor="text1"/>
          <w:sz w:val="24"/>
          <w:szCs w:val="24"/>
          <w:shd w:val="clear" w:color="auto" w:fill="FFFFFF" w:themeFill="background1"/>
        </w:rPr>
        <w:t xml:space="preserve"> и </w:t>
      </w:r>
      <w:r w:rsidR="003772AE" w:rsidRPr="00F91DDF">
        <w:rPr>
          <w:rFonts w:ascii="Times New Roman" w:eastAsia="Times New Roman" w:hAnsi="Times New Roman" w:cs="Times New Roman"/>
          <w:color w:val="000000" w:themeColor="text1"/>
          <w:sz w:val="24"/>
          <w:szCs w:val="24"/>
          <w:shd w:val="clear" w:color="auto" w:fill="FFFFFF" w:themeFill="background1"/>
        </w:rPr>
        <w:t xml:space="preserve">ФОП </w:t>
      </w:r>
      <w:r w:rsidRPr="00F91DDF">
        <w:rPr>
          <w:rFonts w:ascii="Times New Roman" w:eastAsia="Times New Roman" w:hAnsi="Times New Roman" w:cs="Times New Roman"/>
          <w:color w:val="000000" w:themeColor="text1"/>
          <w:sz w:val="24"/>
          <w:szCs w:val="24"/>
          <w:shd w:val="clear" w:color="auto" w:fill="FFFFFF" w:themeFill="background1"/>
        </w:rPr>
        <w:t>ДО ДОО.</w:t>
      </w:r>
      <w:r w:rsidRPr="00F91DDF">
        <w:rPr>
          <w:rFonts w:ascii="Times New Roman" w:eastAsia="Times New Roman" w:hAnsi="Times New Roman" w:cs="Times New Roman"/>
          <w:color w:val="000000" w:themeColor="text1"/>
          <w:sz w:val="24"/>
          <w:szCs w:val="24"/>
        </w:rPr>
        <w:t xml:space="preserve"> Осуществляется творческий (авторский</w:t>
      </w:r>
      <w:proofErr w:type="gramStart"/>
      <w:r w:rsidRPr="00F91DDF">
        <w:rPr>
          <w:rFonts w:ascii="Times New Roman" w:eastAsia="Times New Roman" w:hAnsi="Times New Roman" w:cs="Times New Roman"/>
          <w:color w:val="000000" w:themeColor="text1"/>
          <w:sz w:val="24"/>
          <w:szCs w:val="24"/>
        </w:rPr>
        <w:t>)п</w:t>
      </w:r>
      <w:proofErr w:type="gramEnd"/>
      <w:r w:rsidRPr="00F91DDF">
        <w:rPr>
          <w:rFonts w:ascii="Times New Roman" w:eastAsia="Times New Roman" w:hAnsi="Times New Roman" w:cs="Times New Roman"/>
          <w:color w:val="000000" w:themeColor="text1"/>
          <w:sz w:val="24"/>
          <w:szCs w:val="24"/>
        </w:rPr>
        <w:t>одход при её организации. Она соответствует возрастным возможностям детей. Образовательное пространство оснащено средствами обучения и воспитания, соответствующими материалами. Всё это обеспечивает игровую, познавательную, исследовательскую и творческую активность всех воспитанников, экспериментирование, двигательную активность, эмоциональное благополучие детей во взаимодействии с предметно-пространственным окружением.</w:t>
      </w:r>
    </w:p>
    <w:p w:rsidR="00D21391" w:rsidRPr="00F91DDF" w:rsidRDefault="00D21391" w:rsidP="00D21391">
      <w:pPr>
        <w:shd w:val="clear" w:color="auto" w:fill="FFFFFF"/>
        <w:spacing w:before="225" w:after="225" w:line="240" w:lineRule="auto"/>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Развивающая предметно-пространственная среда соответствует следующим требованиям:</w:t>
      </w:r>
    </w:p>
    <w:p w:rsidR="00D21391" w:rsidRPr="00F91DDF"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Насыщенность развивающей предметно-пространственной среды стала основой для организации увлекательной, содержательной жизни и разностороннего развития каждого ребенка, является основным средством формирования личности ребенка, источником его знаний и социального опыта. В детском саду она </w:t>
      </w:r>
      <w:proofErr w:type="gramStart"/>
      <w:r w:rsidRPr="00F91DDF">
        <w:rPr>
          <w:rFonts w:ascii="Times New Roman" w:eastAsia="Times New Roman" w:hAnsi="Times New Roman" w:cs="Times New Roman"/>
          <w:color w:val="000000" w:themeColor="text1"/>
          <w:sz w:val="24"/>
          <w:szCs w:val="24"/>
        </w:rPr>
        <w:t>представляет необходимые возможности</w:t>
      </w:r>
      <w:proofErr w:type="gramEnd"/>
      <w:r w:rsidRPr="00F91DDF">
        <w:rPr>
          <w:rFonts w:ascii="Times New Roman" w:eastAsia="Times New Roman" w:hAnsi="Times New Roman" w:cs="Times New Roman"/>
          <w:color w:val="000000" w:themeColor="text1"/>
          <w:sz w:val="24"/>
          <w:szCs w:val="24"/>
        </w:rPr>
        <w:t xml:space="preserve"> для игровой, познавательной, творческой, исследовательской, двигательной активности детей, обеспечивать эмоциональное благополучие, возможность самовыражения.</w:t>
      </w:r>
    </w:p>
    <w:p w:rsidR="00D21391" w:rsidRPr="00F91DDF"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В соответствии принципу </w:t>
      </w:r>
      <w:r w:rsidR="003772AE" w:rsidRPr="00F91DDF">
        <w:rPr>
          <w:rFonts w:ascii="Times New Roman" w:eastAsia="Times New Roman" w:hAnsi="Times New Roman" w:cs="Times New Roman"/>
          <w:color w:val="000000" w:themeColor="text1"/>
          <w:sz w:val="24"/>
          <w:szCs w:val="24"/>
        </w:rPr>
        <w:t>транспортируемости</w:t>
      </w:r>
      <w:r w:rsidRPr="00F91DDF">
        <w:rPr>
          <w:rFonts w:ascii="Times New Roman" w:eastAsia="Times New Roman" w:hAnsi="Times New Roman" w:cs="Times New Roman"/>
          <w:color w:val="000000" w:themeColor="text1"/>
          <w:sz w:val="24"/>
          <w:szCs w:val="24"/>
        </w:rPr>
        <w:t>, развивающая предметно-пространственная среда в нашем детском саду, меняется в зависимости от возрастных особенностей детей, периода обучения, образовательной программы.</w:t>
      </w:r>
    </w:p>
    <w:p w:rsidR="00D21391" w:rsidRPr="00F91DDF"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 xml:space="preserve">Принцип </w:t>
      </w:r>
      <w:proofErr w:type="spellStart"/>
      <w:r w:rsidRPr="00F91DDF">
        <w:rPr>
          <w:rFonts w:ascii="Times New Roman" w:eastAsia="Times New Roman" w:hAnsi="Times New Roman" w:cs="Times New Roman"/>
          <w:color w:val="000000" w:themeColor="text1"/>
          <w:sz w:val="24"/>
          <w:szCs w:val="24"/>
        </w:rPr>
        <w:t>полифункциональности</w:t>
      </w:r>
      <w:proofErr w:type="spellEnd"/>
      <w:r w:rsidRPr="00F91DDF">
        <w:rPr>
          <w:rFonts w:ascii="Times New Roman" w:eastAsia="Times New Roman" w:hAnsi="Times New Roman" w:cs="Times New Roman"/>
          <w:color w:val="000000" w:themeColor="text1"/>
          <w:sz w:val="24"/>
          <w:szCs w:val="24"/>
        </w:rPr>
        <w:t> предметного мира реализуется в детском саду с помощью различного модульного оборудования. Использование мягких модулей, детской мебели наряду с конструкторами, мозаиками, физкультурным оборудованием, предметами и играми, которые не несут в себе определенной смысловой информации, способствует развитию воображения и знаково-символической функции дошкольников.</w:t>
      </w:r>
    </w:p>
    <w:p w:rsidR="00D21391" w:rsidRPr="00F91DDF"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color w:val="000000" w:themeColor="text1"/>
          <w:sz w:val="24"/>
          <w:szCs w:val="24"/>
        </w:rPr>
      </w:pPr>
      <w:proofErr w:type="spellStart"/>
      <w:r w:rsidRPr="00F91DDF">
        <w:rPr>
          <w:rFonts w:ascii="Times New Roman" w:eastAsia="Times New Roman" w:hAnsi="Times New Roman" w:cs="Times New Roman"/>
          <w:color w:val="000000" w:themeColor="text1"/>
          <w:sz w:val="24"/>
          <w:szCs w:val="24"/>
        </w:rPr>
        <w:t>Полифункциональность</w:t>
      </w:r>
      <w:proofErr w:type="spellEnd"/>
      <w:r w:rsidRPr="00F91DDF">
        <w:rPr>
          <w:rFonts w:ascii="Times New Roman" w:eastAsia="Times New Roman" w:hAnsi="Times New Roman" w:cs="Times New Roman"/>
          <w:color w:val="000000" w:themeColor="text1"/>
          <w:sz w:val="24"/>
          <w:szCs w:val="24"/>
        </w:rPr>
        <w:t xml:space="preserve"> материалов – возможность разнообразного использования различных составляющих развивающей предметно-пространственной среды, например, детской мебели, мягких модулей, ширм и т. д.</w:t>
      </w:r>
      <w:proofErr w:type="gramStart"/>
      <w:r w:rsidRPr="00F91DDF">
        <w:rPr>
          <w:rFonts w:ascii="Times New Roman" w:eastAsia="Times New Roman" w:hAnsi="Times New Roman" w:cs="Times New Roman"/>
          <w:color w:val="000000" w:themeColor="text1"/>
          <w:sz w:val="24"/>
          <w:szCs w:val="24"/>
        </w:rPr>
        <w:t xml:space="preserve"> ;</w:t>
      </w:r>
      <w:proofErr w:type="gramEnd"/>
    </w:p>
    <w:p w:rsidR="00D21391" w:rsidRPr="00F91DDF"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Вариативность среды – наличие различных пространств, а также разнообразный материалов, игр, игрушек и оборудования, обеспечивающих свободный выбор детей;</w:t>
      </w:r>
    </w:p>
    <w:p w:rsidR="00D21391" w:rsidRPr="00F91DDF"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color w:val="000000" w:themeColor="text1"/>
          <w:sz w:val="24"/>
          <w:szCs w:val="24"/>
        </w:rPr>
      </w:pPr>
      <w:proofErr w:type="gramStart"/>
      <w:r w:rsidRPr="00F91DDF">
        <w:rPr>
          <w:rFonts w:ascii="Times New Roman" w:eastAsia="Times New Roman" w:hAnsi="Times New Roman" w:cs="Times New Roman"/>
          <w:color w:val="000000" w:themeColor="text1"/>
          <w:sz w:val="24"/>
          <w:szCs w:val="24"/>
        </w:rPr>
        <w:t>Вариативность среды обеспечивает наличие различных пространств (для игры, уединения, конструирования и пр., наличие материалов, оборудования, инвентаря, игр, игрушек для развития детских видов деятельности.</w:t>
      </w:r>
      <w:proofErr w:type="gramEnd"/>
    </w:p>
    <w:p w:rsidR="00D21391" w:rsidRPr="00F91DDF" w:rsidRDefault="00D21391" w:rsidP="00497D0A">
      <w:pPr>
        <w:numPr>
          <w:ilvl w:val="0"/>
          <w:numId w:val="4"/>
        </w:numPr>
        <w:shd w:val="clear" w:color="auto" w:fill="FFFFFF"/>
        <w:spacing w:after="0" w:line="330" w:lineRule="atLeast"/>
        <w:ind w:left="0"/>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lastRenderedPageBreak/>
        <w:t>Предметный мир, окружающий ребенка, периодически пополняется и обновляется, т. к. появление новых предметов стимулирует исследовательскую, познавательную, игровую, двигательную активность детей.</w:t>
      </w:r>
    </w:p>
    <w:p w:rsidR="00D21391" w:rsidRPr="00F91DDF" w:rsidRDefault="00D21391" w:rsidP="00497D0A">
      <w:pPr>
        <w:numPr>
          <w:ilvl w:val="0"/>
          <w:numId w:val="4"/>
        </w:numPr>
        <w:shd w:val="clear" w:color="auto" w:fill="FFFFFF"/>
        <w:spacing w:after="0" w:line="330" w:lineRule="atLeast"/>
        <w:ind w:left="0"/>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Развивающая предметно-пространственная среда организуется так, чтобы каждый ребенок имел возможность свободно заниматься любимым делом. Для этого в детском саду обеспечена детям доступность всех помещений, где осуществляется образовательная деятельность, а так же свободный доступ воспитанников к играм, игрушкам, материалам, пособиям, обеспечивающих все основные виды детской деятельности.</w:t>
      </w:r>
    </w:p>
    <w:p w:rsidR="00D21391" w:rsidRPr="00F91DDF" w:rsidRDefault="00D21391" w:rsidP="00497D0A">
      <w:pPr>
        <w:numPr>
          <w:ilvl w:val="0"/>
          <w:numId w:val="4"/>
        </w:numPr>
        <w:shd w:val="clear" w:color="auto" w:fill="FFFFFF"/>
        <w:spacing w:line="330" w:lineRule="atLeast"/>
        <w:ind w:left="0"/>
        <w:jc w:val="both"/>
        <w:rPr>
          <w:rFonts w:ascii="Times New Roman" w:eastAsia="Times New Roman" w:hAnsi="Times New Roman" w:cs="Times New Roman"/>
          <w:color w:val="000000" w:themeColor="text1"/>
          <w:sz w:val="24"/>
          <w:szCs w:val="24"/>
        </w:rPr>
      </w:pPr>
      <w:r w:rsidRPr="00F91DDF">
        <w:rPr>
          <w:rFonts w:ascii="Times New Roman" w:eastAsia="Times New Roman" w:hAnsi="Times New Roman" w:cs="Times New Roman"/>
          <w:color w:val="000000" w:themeColor="text1"/>
          <w:sz w:val="24"/>
          <w:szCs w:val="24"/>
        </w:rPr>
        <w:t>Безопасность развивающей предметно-пространственной среды – соответствие всех её элементов требованиям по обеспечению надежности и безопасности их использования.</w:t>
      </w:r>
    </w:p>
    <w:p w:rsidR="00F33CE1" w:rsidRPr="00F91DDF" w:rsidRDefault="00F33CE1" w:rsidP="00497D0A">
      <w:pPr>
        <w:jc w:val="both"/>
        <w:rPr>
          <w:rFonts w:ascii="Times New Roman" w:hAnsi="Times New Roman" w:cs="Times New Roman"/>
          <w:b/>
          <w:color w:val="000000" w:themeColor="text1"/>
          <w:sz w:val="28"/>
          <w:szCs w:val="28"/>
        </w:rPr>
      </w:pPr>
      <w:bookmarkStart w:id="0" w:name="_GoBack"/>
      <w:bookmarkEnd w:id="0"/>
    </w:p>
    <w:sectPr w:rsidR="00F33CE1" w:rsidRPr="00F91DDF" w:rsidSect="00F946A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E5708"/>
    <w:multiLevelType w:val="multilevel"/>
    <w:tmpl w:val="931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7C76AD"/>
    <w:multiLevelType w:val="multilevel"/>
    <w:tmpl w:val="585E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5C4300"/>
    <w:multiLevelType w:val="multilevel"/>
    <w:tmpl w:val="29F4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C743B0"/>
    <w:multiLevelType w:val="multilevel"/>
    <w:tmpl w:val="DCA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31F8F"/>
    <w:rsid w:val="000D2274"/>
    <w:rsid w:val="00251C58"/>
    <w:rsid w:val="003772AE"/>
    <w:rsid w:val="004059AA"/>
    <w:rsid w:val="00431F8F"/>
    <w:rsid w:val="004702EA"/>
    <w:rsid w:val="00497D0A"/>
    <w:rsid w:val="005668DB"/>
    <w:rsid w:val="00585E35"/>
    <w:rsid w:val="0059433F"/>
    <w:rsid w:val="00685B44"/>
    <w:rsid w:val="008161CA"/>
    <w:rsid w:val="008B3559"/>
    <w:rsid w:val="008C7C02"/>
    <w:rsid w:val="009F4602"/>
    <w:rsid w:val="00BC6945"/>
    <w:rsid w:val="00D21391"/>
    <w:rsid w:val="00F33CE1"/>
    <w:rsid w:val="00F83251"/>
    <w:rsid w:val="00F91DDF"/>
    <w:rsid w:val="00F946A8"/>
    <w:rsid w:val="00FA55F8"/>
    <w:rsid w:val="00FD53E1"/>
    <w:rsid w:val="00FD75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E35"/>
  </w:style>
  <w:style w:type="paragraph" w:styleId="1">
    <w:name w:val="heading 1"/>
    <w:basedOn w:val="a"/>
    <w:link w:val="10"/>
    <w:uiPriority w:val="9"/>
    <w:qFormat/>
    <w:rsid w:val="00D213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F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702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02EA"/>
    <w:rPr>
      <w:rFonts w:ascii="Tahoma" w:hAnsi="Tahoma" w:cs="Tahoma"/>
      <w:sz w:val="16"/>
      <w:szCs w:val="16"/>
    </w:rPr>
  </w:style>
  <w:style w:type="character" w:customStyle="1" w:styleId="10">
    <w:name w:val="Заголовок 1 Знак"/>
    <w:basedOn w:val="a0"/>
    <w:link w:val="1"/>
    <w:uiPriority w:val="9"/>
    <w:rsid w:val="00D21391"/>
    <w:rPr>
      <w:rFonts w:ascii="Times New Roman" w:eastAsia="Times New Roman" w:hAnsi="Times New Roman" w:cs="Times New Roman"/>
      <w:b/>
      <w:bCs/>
      <w:kern w:val="36"/>
      <w:sz w:val="48"/>
      <w:szCs w:val="48"/>
    </w:rPr>
  </w:style>
  <w:style w:type="paragraph" w:styleId="a6">
    <w:name w:val="Normal (Web)"/>
    <w:basedOn w:val="a"/>
    <w:uiPriority w:val="99"/>
    <w:semiHidden/>
    <w:unhideWhenUsed/>
    <w:rsid w:val="00D21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D213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60456">
      <w:bodyDiv w:val="1"/>
      <w:marLeft w:val="0"/>
      <w:marRight w:val="0"/>
      <w:marTop w:val="0"/>
      <w:marBottom w:val="0"/>
      <w:divBdr>
        <w:top w:val="none" w:sz="0" w:space="0" w:color="auto"/>
        <w:left w:val="none" w:sz="0" w:space="0" w:color="auto"/>
        <w:bottom w:val="none" w:sz="0" w:space="0" w:color="auto"/>
        <w:right w:val="none" w:sz="0" w:space="0" w:color="auto"/>
      </w:divBdr>
      <w:divsChild>
        <w:div w:id="970939887">
          <w:marLeft w:val="0"/>
          <w:marRight w:val="0"/>
          <w:marTop w:val="0"/>
          <w:marBottom w:val="300"/>
          <w:divBdr>
            <w:top w:val="none" w:sz="0" w:space="0" w:color="auto"/>
            <w:left w:val="none" w:sz="0" w:space="0" w:color="auto"/>
            <w:bottom w:val="none" w:sz="0" w:space="0" w:color="auto"/>
            <w:right w:val="none" w:sz="0" w:space="0" w:color="auto"/>
          </w:divBdr>
        </w:div>
        <w:div w:id="208499644">
          <w:marLeft w:val="0"/>
          <w:marRight w:val="0"/>
          <w:marTop w:val="150"/>
          <w:marBottom w:val="300"/>
          <w:divBdr>
            <w:top w:val="none" w:sz="0" w:space="0" w:color="auto"/>
            <w:left w:val="none" w:sz="0" w:space="0" w:color="auto"/>
            <w:bottom w:val="single" w:sz="6" w:space="15" w:color="CDD8E3"/>
            <w:right w:val="none" w:sz="0" w:space="0" w:color="auto"/>
          </w:divBdr>
          <w:divsChild>
            <w:div w:id="986589459">
              <w:marLeft w:val="0"/>
              <w:marRight w:val="0"/>
              <w:marTop w:val="0"/>
              <w:marBottom w:val="150"/>
              <w:divBdr>
                <w:top w:val="none" w:sz="0" w:space="0" w:color="auto"/>
                <w:left w:val="none" w:sz="0" w:space="0" w:color="auto"/>
                <w:bottom w:val="none" w:sz="0" w:space="0" w:color="auto"/>
                <w:right w:val="none" w:sz="0" w:space="0" w:color="auto"/>
              </w:divBdr>
            </w:div>
            <w:div w:id="15462866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821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1867</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Севрюгина</cp:lastModifiedBy>
  <cp:revision>6</cp:revision>
  <cp:lastPrinted>2022-05-27T08:02:00Z</cp:lastPrinted>
  <dcterms:created xsi:type="dcterms:W3CDTF">2023-11-21T05:57:00Z</dcterms:created>
  <dcterms:modified xsi:type="dcterms:W3CDTF">2023-11-23T06:45:00Z</dcterms:modified>
</cp:coreProperties>
</file>