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4CE" w:rsidRPr="009B6604" w:rsidRDefault="006874CE" w:rsidP="006874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B6604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9C1904" w:rsidRPr="009B6604" w:rsidRDefault="006874CE" w:rsidP="006874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604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села Аятское</w:t>
      </w:r>
    </w:p>
    <w:p w:rsidR="006874CE" w:rsidRDefault="006874CE" w:rsidP="006874CE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79"/>
        <w:gridCol w:w="5159"/>
      </w:tblGrid>
      <w:tr w:rsidR="006874CE" w:rsidRPr="009B6604" w:rsidTr="006874CE">
        <w:tc>
          <w:tcPr>
            <w:tcW w:w="5282" w:type="dxa"/>
          </w:tcPr>
          <w:p w:rsidR="006874CE" w:rsidRPr="009B6604" w:rsidRDefault="006874CE" w:rsidP="0068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4CE" w:rsidRPr="009B6604" w:rsidRDefault="006874CE" w:rsidP="0068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604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6874CE" w:rsidRPr="009B6604" w:rsidRDefault="006874CE" w:rsidP="0068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60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6874CE" w:rsidRPr="009B6604" w:rsidRDefault="006874CE" w:rsidP="0068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604">
              <w:rPr>
                <w:rFonts w:ascii="Times New Roman" w:hAnsi="Times New Roman" w:cs="Times New Roman"/>
                <w:sz w:val="24"/>
                <w:szCs w:val="24"/>
              </w:rPr>
              <w:t xml:space="preserve">_______________ И.А. </w:t>
            </w:r>
            <w:proofErr w:type="spellStart"/>
            <w:r w:rsidRPr="009B6604">
              <w:rPr>
                <w:rFonts w:ascii="Times New Roman" w:hAnsi="Times New Roman" w:cs="Times New Roman"/>
                <w:sz w:val="24"/>
                <w:szCs w:val="24"/>
              </w:rPr>
              <w:t>Разградская</w:t>
            </w:r>
            <w:proofErr w:type="spellEnd"/>
          </w:p>
          <w:p w:rsidR="006874CE" w:rsidRPr="009B6604" w:rsidRDefault="006874CE" w:rsidP="0068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604">
              <w:rPr>
                <w:rFonts w:ascii="Times New Roman" w:hAnsi="Times New Roman" w:cs="Times New Roman"/>
                <w:sz w:val="24"/>
                <w:szCs w:val="24"/>
              </w:rPr>
              <w:t>«______» _______________2022г.</w:t>
            </w:r>
          </w:p>
          <w:p w:rsidR="006874CE" w:rsidRPr="009B6604" w:rsidRDefault="006874CE" w:rsidP="0068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4CE" w:rsidRPr="009B6604" w:rsidRDefault="006874CE" w:rsidP="0068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</w:tcPr>
          <w:p w:rsidR="006874CE" w:rsidRPr="009B6604" w:rsidRDefault="006874CE" w:rsidP="0068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4CE" w:rsidRPr="009B6604" w:rsidRDefault="006874CE" w:rsidP="0068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604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6874CE" w:rsidRPr="009B6604" w:rsidRDefault="006874CE" w:rsidP="0068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604">
              <w:rPr>
                <w:rFonts w:ascii="Times New Roman" w:hAnsi="Times New Roman" w:cs="Times New Roman"/>
                <w:sz w:val="24"/>
                <w:szCs w:val="24"/>
              </w:rPr>
              <w:t>Директор МБОУ СОШ с. Аятское</w:t>
            </w:r>
          </w:p>
          <w:p w:rsidR="006874CE" w:rsidRPr="009B6604" w:rsidRDefault="006874CE" w:rsidP="0068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604">
              <w:rPr>
                <w:rFonts w:ascii="Times New Roman" w:hAnsi="Times New Roman" w:cs="Times New Roman"/>
                <w:sz w:val="24"/>
                <w:szCs w:val="24"/>
              </w:rPr>
              <w:t>________________ Е.В. Севрюгина</w:t>
            </w:r>
          </w:p>
          <w:p w:rsidR="006874CE" w:rsidRPr="009B6604" w:rsidRDefault="006874CE" w:rsidP="0068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604">
              <w:rPr>
                <w:rFonts w:ascii="Times New Roman" w:hAnsi="Times New Roman" w:cs="Times New Roman"/>
                <w:sz w:val="24"/>
                <w:szCs w:val="24"/>
              </w:rPr>
              <w:t>«___» ____________ 2022г.</w:t>
            </w:r>
          </w:p>
        </w:tc>
      </w:tr>
    </w:tbl>
    <w:p w:rsidR="006874CE" w:rsidRDefault="006874CE" w:rsidP="006874CE">
      <w:pPr>
        <w:spacing w:after="0"/>
        <w:jc w:val="center"/>
        <w:rPr>
          <w:rFonts w:ascii="Times New Roman" w:hAnsi="Times New Roman" w:cs="Times New Roman"/>
        </w:rPr>
      </w:pPr>
    </w:p>
    <w:p w:rsidR="006874CE" w:rsidRPr="00A61920" w:rsidRDefault="006874CE" w:rsidP="006874CE">
      <w:pPr>
        <w:spacing w:after="0"/>
        <w:jc w:val="center"/>
        <w:rPr>
          <w:rFonts w:ascii="Times New Roman" w:hAnsi="Times New Roman" w:cs="Times New Roman"/>
        </w:rPr>
      </w:pPr>
    </w:p>
    <w:p w:rsidR="00D65D5C" w:rsidRDefault="00D65D5C" w:rsidP="009C1904">
      <w:pPr>
        <w:pStyle w:val="11"/>
        <w:keepNext/>
        <w:keepLines/>
        <w:shd w:val="clear" w:color="auto" w:fill="auto"/>
        <w:jc w:val="both"/>
        <w:rPr>
          <w:sz w:val="56"/>
          <w:szCs w:val="56"/>
        </w:rPr>
      </w:pPr>
    </w:p>
    <w:p w:rsidR="009C1904" w:rsidRPr="009B6604" w:rsidRDefault="006874CE" w:rsidP="006874CE">
      <w:pPr>
        <w:pStyle w:val="11"/>
        <w:keepNext/>
        <w:keepLines/>
        <w:shd w:val="clear" w:color="auto" w:fill="auto"/>
        <w:spacing w:after="0"/>
        <w:jc w:val="left"/>
        <w:rPr>
          <w:color w:val="auto"/>
          <w:sz w:val="40"/>
          <w:szCs w:val="40"/>
        </w:rPr>
      </w:pPr>
      <w:r w:rsidRPr="006874CE">
        <w:rPr>
          <w:b w:val="0"/>
          <w:color w:val="auto"/>
          <w:sz w:val="40"/>
          <w:szCs w:val="40"/>
        </w:rPr>
        <w:t xml:space="preserve">                </w:t>
      </w:r>
      <w:r w:rsidR="009C1904" w:rsidRPr="009B6604">
        <w:rPr>
          <w:color w:val="auto"/>
          <w:sz w:val="40"/>
          <w:szCs w:val="40"/>
        </w:rPr>
        <w:t xml:space="preserve">Программа </w:t>
      </w:r>
      <w:bookmarkStart w:id="1" w:name="bookmark2"/>
      <w:bookmarkStart w:id="2" w:name="bookmark3"/>
      <w:r w:rsidR="009C1904" w:rsidRPr="009B6604">
        <w:rPr>
          <w:color w:val="auto"/>
          <w:sz w:val="40"/>
          <w:szCs w:val="40"/>
          <w:lang w:eastAsia="ru-RU" w:bidi="ru-RU"/>
        </w:rPr>
        <w:t>наставничества</w:t>
      </w:r>
      <w:bookmarkEnd w:id="1"/>
      <w:bookmarkEnd w:id="2"/>
    </w:p>
    <w:p w:rsidR="009C1904" w:rsidRPr="009B6604" w:rsidRDefault="009C1904" w:rsidP="00D65D5C">
      <w:pPr>
        <w:pStyle w:val="11"/>
        <w:keepNext/>
        <w:keepLines/>
        <w:shd w:val="clear" w:color="auto" w:fill="auto"/>
        <w:spacing w:after="0"/>
        <w:ind w:left="0"/>
        <w:rPr>
          <w:color w:val="auto"/>
          <w:sz w:val="40"/>
          <w:szCs w:val="40"/>
          <w:lang w:eastAsia="ru-RU" w:bidi="ru-RU"/>
        </w:rPr>
      </w:pPr>
      <w:r w:rsidRPr="009B6604">
        <w:rPr>
          <w:color w:val="auto"/>
          <w:sz w:val="40"/>
          <w:szCs w:val="40"/>
          <w:lang w:eastAsia="ru-RU" w:bidi="ru-RU"/>
        </w:rPr>
        <w:t>«Учитель</w:t>
      </w:r>
      <w:r w:rsidR="00D65D5C" w:rsidRPr="009B6604">
        <w:rPr>
          <w:color w:val="auto"/>
          <w:sz w:val="40"/>
          <w:szCs w:val="40"/>
          <w:lang w:eastAsia="ru-RU" w:bidi="ru-RU"/>
        </w:rPr>
        <w:t xml:space="preserve"> – У</w:t>
      </w:r>
      <w:r w:rsidRPr="009B6604">
        <w:rPr>
          <w:color w:val="auto"/>
          <w:sz w:val="40"/>
          <w:szCs w:val="40"/>
          <w:lang w:eastAsia="ru-RU" w:bidi="ru-RU"/>
        </w:rPr>
        <w:t>читель»</w:t>
      </w:r>
    </w:p>
    <w:p w:rsidR="009C1904" w:rsidRPr="009B6604" w:rsidRDefault="009C1904" w:rsidP="00D65D5C">
      <w:pPr>
        <w:pStyle w:val="40"/>
        <w:shd w:val="clear" w:color="auto" w:fill="auto"/>
        <w:spacing w:after="0"/>
        <w:ind w:left="0"/>
        <w:jc w:val="center"/>
        <w:rPr>
          <w:color w:val="auto"/>
          <w:lang w:eastAsia="ru-RU" w:bidi="ru-RU"/>
        </w:rPr>
      </w:pPr>
      <w:r w:rsidRPr="009B6604">
        <w:rPr>
          <w:color w:val="auto"/>
          <w:lang w:eastAsia="ru-RU" w:bidi="ru-RU"/>
        </w:rPr>
        <w:t>на 202</w:t>
      </w:r>
      <w:r w:rsidR="006874CE" w:rsidRPr="009B6604">
        <w:rPr>
          <w:color w:val="auto"/>
          <w:lang w:eastAsia="ru-RU" w:bidi="ru-RU"/>
        </w:rPr>
        <w:t>2</w:t>
      </w:r>
      <w:r w:rsidR="00D65D5C" w:rsidRPr="009B6604">
        <w:rPr>
          <w:color w:val="auto"/>
          <w:lang w:eastAsia="ru-RU" w:bidi="ru-RU"/>
        </w:rPr>
        <w:t>/</w:t>
      </w:r>
      <w:r w:rsidRPr="009B6604">
        <w:rPr>
          <w:color w:val="auto"/>
          <w:lang w:eastAsia="ru-RU" w:bidi="ru-RU"/>
        </w:rPr>
        <w:t>202</w:t>
      </w:r>
      <w:r w:rsidR="006874CE" w:rsidRPr="009B6604">
        <w:rPr>
          <w:color w:val="auto"/>
          <w:lang w:eastAsia="ru-RU" w:bidi="ru-RU"/>
        </w:rPr>
        <w:t xml:space="preserve">3 </w:t>
      </w:r>
      <w:r w:rsidRPr="009B6604">
        <w:rPr>
          <w:color w:val="auto"/>
          <w:lang w:eastAsia="ru-RU" w:bidi="ru-RU"/>
        </w:rPr>
        <w:t>учебный год</w:t>
      </w:r>
    </w:p>
    <w:p w:rsidR="006874CE" w:rsidRDefault="006874CE" w:rsidP="00D65D5C">
      <w:pPr>
        <w:pStyle w:val="40"/>
        <w:shd w:val="clear" w:color="auto" w:fill="auto"/>
        <w:spacing w:after="0"/>
        <w:ind w:left="0"/>
        <w:jc w:val="center"/>
        <w:rPr>
          <w:b w:val="0"/>
        </w:rPr>
      </w:pPr>
    </w:p>
    <w:p w:rsidR="009B6604" w:rsidRDefault="009B6604" w:rsidP="00D65D5C">
      <w:pPr>
        <w:pStyle w:val="40"/>
        <w:shd w:val="clear" w:color="auto" w:fill="auto"/>
        <w:spacing w:after="0"/>
        <w:ind w:left="0"/>
        <w:jc w:val="center"/>
        <w:rPr>
          <w:b w:val="0"/>
        </w:rPr>
      </w:pPr>
    </w:p>
    <w:p w:rsidR="009B6604" w:rsidRPr="006874CE" w:rsidRDefault="009B6604" w:rsidP="00D65D5C">
      <w:pPr>
        <w:pStyle w:val="40"/>
        <w:shd w:val="clear" w:color="auto" w:fill="auto"/>
        <w:spacing w:after="0"/>
        <w:ind w:left="0"/>
        <w:jc w:val="center"/>
        <w:rPr>
          <w:b w:val="0"/>
        </w:rPr>
      </w:pPr>
    </w:p>
    <w:p w:rsidR="006874CE" w:rsidRPr="006874CE" w:rsidRDefault="006874CE" w:rsidP="006874CE">
      <w:pPr>
        <w:ind w:left="10" w:right="-1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74CE">
        <w:rPr>
          <w:rFonts w:ascii="Times New Roman" w:hAnsi="Times New Roman" w:cs="Times New Roman"/>
          <w:b/>
          <w:sz w:val="36"/>
          <w:szCs w:val="36"/>
        </w:rPr>
        <w:t xml:space="preserve">Составитель: Рубцова Наталья Анатольевна, </w:t>
      </w:r>
    </w:p>
    <w:p w:rsidR="006874CE" w:rsidRPr="006874CE" w:rsidRDefault="006874CE" w:rsidP="006874CE">
      <w:pPr>
        <w:ind w:left="10" w:right="-1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74CE">
        <w:rPr>
          <w:rFonts w:ascii="Times New Roman" w:hAnsi="Times New Roman" w:cs="Times New Roman"/>
          <w:b/>
          <w:sz w:val="36"/>
          <w:szCs w:val="36"/>
        </w:rPr>
        <w:t>учитель начальных классов, СЗД</w:t>
      </w: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Pr="000E4B82" w:rsidRDefault="009C1904" w:rsidP="009C1904">
      <w:pPr>
        <w:pStyle w:val="a5"/>
        <w:rPr>
          <w:rFonts w:ascii="Times New Roman" w:hAnsi="Times New Roman"/>
          <w:sz w:val="44"/>
          <w:szCs w:val="56"/>
        </w:rPr>
      </w:pPr>
    </w:p>
    <w:p w:rsidR="009C1904" w:rsidRDefault="009C1904" w:rsidP="009C1904">
      <w:pPr>
        <w:rPr>
          <w:rFonts w:ascii="Times New Roman" w:hAnsi="Times New Roman" w:cs="Times New Roman"/>
          <w:sz w:val="36"/>
          <w:szCs w:val="36"/>
        </w:rPr>
      </w:pPr>
    </w:p>
    <w:p w:rsidR="009C1904" w:rsidRDefault="009C1904" w:rsidP="009C1904">
      <w:pPr>
        <w:rPr>
          <w:rFonts w:ascii="Times New Roman" w:hAnsi="Times New Roman" w:cs="Times New Roman"/>
          <w:sz w:val="36"/>
          <w:szCs w:val="36"/>
        </w:rPr>
      </w:pPr>
    </w:p>
    <w:p w:rsidR="00D63AD4" w:rsidRDefault="00D63AD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</w:rPr>
        <w:br w:type="page"/>
      </w: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6874CE">
        <w:rPr>
          <w:b/>
          <w:bCs/>
          <w:color w:val="000000"/>
          <w:sz w:val="28"/>
          <w:szCs w:val="28"/>
        </w:rPr>
        <w:lastRenderedPageBreak/>
        <w:t xml:space="preserve"> Пояснительная записка</w:t>
      </w: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Поддержка молодых специалистов – одна из ключевых задач образовательной политики.</w:t>
      </w: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педагога, вступающий в силу с 01 января 2017 года.</w:t>
      </w: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Начинающему учителю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педагога, сформировать у него мотивацию к самосовершенствованию, саморазвитию, самореализации. В этой системе должна быть отражена жизненная необходимость молодого специалиста получить поддержку опытного педагога</w:t>
      </w:r>
      <w:r w:rsidRPr="006874CE">
        <w:rPr>
          <w:color w:val="000000"/>
          <w:sz w:val="28"/>
          <w:szCs w:val="28"/>
        </w:rPr>
        <w:softHyphen/>
      </w:r>
      <w:r w:rsidRPr="006874CE">
        <w:rPr>
          <w:color w:val="0070C0"/>
          <w:sz w:val="28"/>
          <w:szCs w:val="28"/>
        </w:rPr>
        <w:t>-</w:t>
      </w:r>
      <w:r w:rsidRPr="006874CE">
        <w:rPr>
          <w:color w:val="000000"/>
          <w:sz w:val="28"/>
          <w:szCs w:val="28"/>
        </w:rPr>
        <w:t>наставника, который готов оказать ему практическую и теоретическую помощь на рабочем месте, повысить его профессиональную компетентность.</w:t>
      </w: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Настоящая программа призвана помочь организации деятельности наставников с молодыми педагогами на уровне образовательной организации.</w:t>
      </w:r>
    </w:p>
    <w:p w:rsid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 xml:space="preserve">Срок реализации программы: </w:t>
      </w:r>
      <w:r w:rsidR="003431E8" w:rsidRPr="006874CE">
        <w:rPr>
          <w:color w:val="000000"/>
          <w:sz w:val="28"/>
          <w:szCs w:val="28"/>
        </w:rPr>
        <w:t>1 год</w:t>
      </w:r>
    </w:p>
    <w:p w:rsidR="000D06A2" w:rsidRPr="006874CE" w:rsidRDefault="000D06A2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4CE">
        <w:rPr>
          <w:b/>
          <w:bCs/>
          <w:color w:val="000000"/>
          <w:sz w:val="28"/>
          <w:szCs w:val="28"/>
        </w:rPr>
        <w:t>ЦЕЛЬ:</w:t>
      </w: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обеспечить качественный уровень развития системы наставничества на институциональном уровне, сформировать эффективные механизмы взаимодействия наставника и начинающего педагога.</w:t>
      </w: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4CE">
        <w:rPr>
          <w:b/>
          <w:bCs/>
          <w:color w:val="000000"/>
          <w:sz w:val="28"/>
          <w:szCs w:val="28"/>
        </w:rPr>
        <w:t>ЗАДАЧИ:</w:t>
      </w:r>
    </w:p>
    <w:p w:rsidR="00BD68BE" w:rsidRPr="006874C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Обеспечить  наиболее лёгкую адаптацию молодых специалистов в коллективе, в процессе адаптации поддерживать педагога эмоционально, укреплять веру педагога в себя.</w:t>
      </w:r>
    </w:p>
    <w:p w:rsidR="00BD68BE" w:rsidRPr="006874C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Использовать  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 и навыками.</w:t>
      </w:r>
    </w:p>
    <w:p w:rsidR="00BD68BE" w:rsidRPr="006874C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lastRenderedPageBreak/>
        <w:t>Дифференцированно и целенаправленно планировать методическую работу на основе выявленных потенциальных возможностей начинающего учителя.</w:t>
      </w:r>
    </w:p>
    <w:p w:rsidR="00BD68BE" w:rsidRPr="006874C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Повышать профессиональный уровень педагогов с учетом их потребностей, затруднений, достижений.</w:t>
      </w:r>
    </w:p>
    <w:p w:rsidR="00BD68BE" w:rsidRPr="006874C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Отслеживать динамику развития профессиональной деятельности каждого педагога.</w:t>
      </w:r>
    </w:p>
    <w:p w:rsidR="00BD68BE" w:rsidRPr="006874C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Повышать продуктивность работы педагога и результативность образовательной деятельности.</w:t>
      </w:r>
    </w:p>
    <w:p w:rsidR="00BD68BE" w:rsidRPr="006874C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Способствовать планированию  карьеры  молодых специалистов, мотивации к повышению квалификационного уровня.</w:t>
      </w:r>
    </w:p>
    <w:p w:rsidR="00BD68BE" w:rsidRDefault="00BD68BE" w:rsidP="00BD68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Приобщать молодых специалистов к корпоративной культуре образовательной организации, способствовать объединению  на основе школьных традиций.</w:t>
      </w:r>
    </w:p>
    <w:p w:rsidR="000D06A2" w:rsidRPr="006874CE" w:rsidRDefault="000D06A2" w:rsidP="000D0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4CE">
        <w:rPr>
          <w:b/>
          <w:bCs/>
          <w:color w:val="000000"/>
          <w:sz w:val="28"/>
          <w:szCs w:val="28"/>
        </w:rPr>
        <w:t>Формы и методы работы педагога-наставника с молодыми специалистами:</w:t>
      </w:r>
    </w:p>
    <w:p w:rsidR="00BD68BE" w:rsidRPr="006874CE" w:rsidRDefault="00BD68BE" w:rsidP="00BD68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консультирование (индивидуальное, групповое);</w:t>
      </w:r>
    </w:p>
    <w:p w:rsidR="00BD68BE" w:rsidRDefault="00BD68BE" w:rsidP="00BD68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 xml:space="preserve">активные методы (семинары, практические занятия, </w:t>
      </w:r>
      <w:proofErr w:type="spellStart"/>
      <w:r w:rsidRPr="006874CE">
        <w:rPr>
          <w:color w:val="000000"/>
          <w:sz w:val="28"/>
          <w:szCs w:val="28"/>
        </w:rPr>
        <w:t>взаимопосещение</w:t>
      </w:r>
      <w:proofErr w:type="spellEnd"/>
      <w:r w:rsidRPr="006874CE">
        <w:rPr>
          <w:color w:val="000000"/>
          <w:sz w:val="28"/>
          <w:szCs w:val="28"/>
        </w:rPr>
        <w:t xml:space="preserve"> уроков, тренинги, собеседование, творческие мастерские, мастер-классы наставников, стажировки и </w:t>
      </w:r>
      <w:proofErr w:type="spellStart"/>
      <w:r w:rsidRPr="006874CE">
        <w:rPr>
          <w:color w:val="000000"/>
          <w:sz w:val="28"/>
          <w:szCs w:val="28"/>
        </w:rPr>
        <w:t>др</w:t>
      </w:r>
      <w:proofErr w:type="spellEnd"/>
      <w:r w:rsidRPr="006874CE">
        <w:rPr>
          <w:color w:val="000000"/>
          <w:sz w:val="28"/>
          <w:szCs w:val="28"/>
        </w:rPr>
        <w:t>).</w:t>
      </w:r>
    </w:p>
    <w:p w:rsidR="000D06A2" w:rsidRPr="006874CE" w:rsidRDefault="000D06A2" w:rsidP="000D0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D68BE" w:rsidRPr="006874CE" w:rsidRDefault="00BD68BE" w:rsidP="000D06A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6874CE">
        <w:rPr>
          <w:b/>
          <w:bCs/>
          <w:color w:val="000000"/>
          <w:sz w:val="28"/>
          <w:szCs w:val="28"/>
        </w:rPr>
        <w:t>Деятельность наставника</w:t>
      </w: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1</w:t>
      </w:r>
      <w:r w:rsidRPr="006874CE">
        <w:rPr>
          <w:color w:val="000000"/>
          <w:sz w:val="28"/>
          <w:szCs w:val="28"/>
        </w:rPr>
        <w:softHyphen/>
        <w:t>-й этап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2-</w:t>
      </w:r>
      <w:r w:rsidRPr="006874CE">
        <w:rPr>
          <w:color w:val="000000"/>
          <w:sz w:val="28"/>
          <w:szCs w:val="28"/>
        </w:rPr>
        <w:softHyphen/>
        <w:t>й этап – основной (проектировочный).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:rsidR="00BD68B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3</w:t>
      </w:r>
      <w:r w:rsidRPr="006874CE">
        <w:rPr>
          <w:color w:val="000000"/>
          <w:sz w:val="28"/>
          <w:szCs w:val="28"/>
        </w:rPr>
        <w:softHyphen/>
        <w:t>-й этап – контрольно-</w:t>
      </w:r>
      <w:r w:rsidRPr="006874CE">
        <w:rPr>
          <w:color w:val="000000"/>
          <w:sz w:val="28"/>
          <w:szCs w:val="28"/>
        </w:rPr>
        <w:softHyphen/>
        <w:t>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</w:r>
    </w:p>
    <w:p w:rsidR="000D06A2" w:rsidRPr="006874CE" w:rsidRDefault="000D06A2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D68BE" w:rsidRPr="006874CE" w:rsidRDefault="00BD68BE" w:rsidP="000D06A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6874CE">
        <w:rPr>
          <w:b/>
          <w:bCs/>
          <w:color w:val="000000"/>
          <w:sz w:val="28"/>
          <w:szCs w:val="28"/>
        </w:rPr>
        <w:t>Ожидаемые результаты</w:t>
      </w: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4CE">
        <w:rPr>
          <w:b/>
          <w:bCs/>
          <w:i/>
          <w:iCs/>
          <w:color w:val="000000"/>
          <w:sz w:val="28"/>
          <w:szCs w:val="28"/>
        </w:rPr>
        <w:t>для молодого специалиста:</w:t>
      </w:r>
    </w:p>
    <w:p w:rsidR="00BD68BE" w:rsidRPr="006874C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активизация практических, индивидуальных, самостоятельных навыков преподавания;</w:t>
      </w:r>
    </w:p>
    <w:p w:rsidR="00BD68BE" w:rsidRPr="006874C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повышение профессиональной компетентности педагогов в вопросах педагогики и психологии;</w:t>
      </w:r>
    </w:p>
    <w:p w:rsidR="00BD68BE" w:rsidRPr="006874C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появление собственных продуктов педагогической деятельности (ЦОР/ЭОР, публикаций, методических разработок, дидактических материалов);</w:t>
      </w:r>
    </w:p>
    <w:p w:rsidR="00BD68BE" w:rsidRPr="006874C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участие молодых учителей в профессиональных конкурсах, фестивалях;</w:t>
      </w:r>
    </w:p>
    <w:p w:rsidR="00BD68BE" w:rsidRPr="006874C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наличие портфолио у каждого молодого педагога;</w:t>
      </w:r>
    </w:p>
    <w:p w:rsidR="00BD68BE" w:rsidRPr="006874CE" w:rsidRDefault="00BD68BE" w:rsidP="00BD68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успешное прохождение процедуры аттестации.</w:t>
      </w: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4CE">
        <w:rPr>
          <w:b/>
          <w:bCs/>
          <w:i/>
          <w:iCs/>
          <w:color w:val="000000"/>
          <w:sz w:val="28"/>
          <w:szCs w:val="28"/>
        </w:rPr>
        <w:t>для наставника:</w:t>
      </w:r>
    </w:p>
    <w:p w:rsidR="00BD68BE" w:rsidRPr="006874CE" w:rsidRDefault="00BD68BE" w:rsidP="00BD68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эффективный способ самореализации;</w:t>
      </w:r>
    </w:p>
    <w:p w:rsidR="00BD68BE" w:rsidRPr="006874CE" w:rsidRDefault="00BD68BE" w:rsidP="00BD68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повышение квалификации;</w:t>
      </w:r>
    </w:p>
    <w:p w:rsidR="00BD68BE" w:rsidRPr="006874CE" w:rsidRDefault="00BD68BE" w:rsidP="00BD68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достижение более высокого уровня профессиональной компетенции.</w:t>
      </w: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4CE">
        <w:rPr>
          <w:b/>
          <w:bCs/>
          <w:i/>
          <w:iCs/>
          <w:color w:val="000000"/>
          <w:sz w:val="28"/>
          <w:szCs w:val="28"/>
        </w:rPr>
        <w:lastRenderedPageBreak/>
        <w:t>для образовательной организации:</w:t>
      </w:r>
    </w:p>
    <w:p w:rsidR="00BD68BE" w:rsidRPr="006874CE" w:rsidRDefault="00BD68BE" w:rsidP="00BD68B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успешная адаптация молодых специалистов;</w:t>
      </w:r>
    </w:p>
    <w:p w:rsidR="00BD68BE" w:rsidRDefault="00BD68BE" w:rsidP="00BD68B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 xml:space="preserve">повышение уровня </w:t>
      </w:r>
      <w:proofErr w:type="spellStart"/>
      <w:r w:rsidRPr="006874CE">
        <w:rPr>
          <w:color w:val="000000"/>
          <w:sz w:val="28"/>
          <w:szCs w:val="28"/>
        </w:rPr>
        <w:t>закрепляемости</w:t>
      </w:r>
      <w:proofErr w:type="spellEnd"/>
      <w:r w:rsidRPr="006874CE">
        <w:rPr>
          <w:color w:val="000000"/>
          <w:sz w:val="28"/>
          <w:szCs w:val="28"/>
        </w:rPr>
        <w:t xml:space="preserve"> молодых специалистов в образовательных организациях района.</w:t>
      </w:r>
    </w:p>
    <w:p w:rsidR="000D06A2" w:rsidRPr="006874CE" w:rsidRDefault="000D06A2" w:rsidP="000D06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D68BE" w:rsidRPr="006874CE" w:rsidRDefault="00BD68BE" w:rsidP="000D06A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6874CE">
        <w:rPr>
          <w:b/>
          <w:bCs/>
          <w:color w:val="000000"/>
          <w:sz w:val="28"/>
          <w:szCs w:val="28"/>
        </w:rPr>
        <w:t>Принципы наставничества</w:t>
      </w:r>
    </w:p>
    <w:p w:rsidR="00BD68BE" w:rsidRPr="006874C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добровольность;</w:t>
      </w:r>
    </w:p>
    <w:p w:rsidR="00BD68BE" w:rsidRPr="006874C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гуманность;</w:t>
      </w:r>
    </w:p>
    <w:p w:rsidR="00BD68BE" w:rsidRPr="006874C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соблюдение прав молодого специалиста;</w:t>
      </w:r>
    </w:p>
    <w:p w:rsidR="00BD68BE" w:rsidRPr="006874C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соблюдение прав наставника;</w:t>
      </w:r>
    </w:p>
    <w:p w:rsidR="00BD68BE" w:rsidRPr="006874C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конфиденциальность;</w:t>
      </w:r>
    </w:p>
    <w:p w:rsidR="00BD68BE" w:rsidRPr="006874C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ответственность;</w:t>
      </w:r>
    </w:p>
    <w:p w:rsidR="00BD68BE" w:rsidRPr="006874C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искреннее желание помочь в преодолении трудностей;</w:t>
      </w:r>
    </w:p>
    <w:p w:rsidR="00BD68BE" w:rsidRPr="006874C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взаимопонимание;</w:t>
      </w:r>
    </w:p>
    <w:p w:rsidR="00BD68BE" w:rsidRPr="006874CE" w:rsidRDefault="00BD68BE" w:rsidP="00BD68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874CE">
        <w:rPr>
          <w:color w:val="000000"/>
          <w:sz w:val="28"/>
          <w:szCs w:val="28"/>
        </w:rPr>
        <w:t>способность видеть личность.</w:t>
      </w:r>
    </w:p>
    <w:p w:rsidR="00BD68BE" w:rsidRPr="006874CE" w:rsidRDefault="00BD68BE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431E8" w:rsidRPr="006874CE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431E8" w:rsidRPr="006874CE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431E8" w:rsidRPr="006874CE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431E8" w:rsidRPr="006874CE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431E8" w:rsidRPr="006874CE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431E8" w:rsidRPr="006874CE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431E8" w:rsidRPr="006874CE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431E8" w:rsidRPr="006874CE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431E8" w:rsidRPr="006874CE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D63AD4" w:rsidRPr="006874CE" w:rsidRDefault="00D63AD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26"/>
      <w:bookmarkStart w:id="4" w:name="bookmark27"/>
      <w:r w:rsidRPr="006874CE">
        <w:rPr>
          <w:color w:val="000000"/>
          <w:sz w:val="28"/>
          <w:szCs w:val="28"/>
          <w:lang w:eastAsia="ru-RU" w:bidi="ru-RU"/>
        </w:rPr>
        <w:br w:type="page"/>
      </w:r>
    </w:p>
    <w:p w:rsidR="003431E8" w:rsidRPr="006874CE" w:rsidRDefault="003431E8" w:rsidP="003431E8">
      <w:pPr>
        <w:pStyle w:val="20"/>
        <w:keepNext/>
        <w:keepLines/>
        <w:shd w:val="clear" w:color="auto" w:fill="auto"/>
        <w:spacing w:after="180" w:line="300" w:lineRule="auto"/>
        <w:jc w:val="center"/>
        <w:rPr>
          <w:sz w:val="28"/>
          <w:szCs w:val="28"/>
        </w:rPr>
      </w:pPr>
      <w:r w:rsidRPr="006874CE">
        <w:rPr>
          <w:color w:val="000000"/>
          <w:sz w:val="28"/>
          <w:szCs w:val="28"/>
          <w:lang w:eastAsia="ru-RU" w:bidi="ru-RU"/>
        </w:rPr>
        <w:lastRenderedPageBreak/>
        <w:t>ИНДИВИДУАЛЬНЫЙ ПЛАН РАЗВИТИЯ ПОД РУКОВОДСТВОМ</w:t>
      </w:r>
      <w:r w:rsidRPr="006874CE">
        <w:rPr>
          <w:color w:val="000000"/>
          <w:sz w:val="28"/>
          <w:szCs w:val="28"/>
          <w:lang w:eastAsia="ru-RU" w:bidi="ru-RU"/>
        </w:rPr>
        <w:br/>
        <w:t>НАСТАВНИКА</w:t>
      </w:r>
      <w:bookmarkEnd w:id="3"/>
      <w:bookmarkEnd w:id="4"/>
    </w:p>
    <w:p w:rsidR="003431E8" w:rsidRPr="006874CE" w:rsidRDefault="003431E8" w:rsidP="003431E8">
      <w:pPr>
        <w:pStyle w:val="1"/>
        <w:shd w:val="clear" w:color="auto" w:fill="auto"/>
        <w:spacing w:after="0" w:line="300" w:lineRule="auto"/>
        <w:ind w:firstLine="140"/>
        <w:rPr>
          <w:color w:val="000000"/>
          <w:sz w:val="28"/>
          <w:szCs w:val="28"/>
          <w:lang w:eastAsia="ru-RU" w:bidi="ru-RU"/>
        </w:rPr>
      </w:pPr>
      <w:r w:rsidRPr="006874CE">
        <w:rPr>
          <w:color w:val="000000"/>
          <w:sz w:val="28"/>
          <w:szCs w:val="28"/>
          <w:lang w:eastAsia="ru-RU" w:bidi="ru-RU"/>
        </w:rPr>
        <w:t>Форма наставничества: «учитель-учитель».</w:t>
      </w:r>
    </w:p>
    <w:p w:rsidR="007408FC" w:rsidRPr="006874CE" w:rsidRDefault="007408FC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84"/>
        <w:gridCol w:w="4246"/>
        <w:gridCol w:w="3805"/>
      </w:tblGrid>
      <w:tr w:rsidR="007408FC" w:rsidRPr="006874CE" w:rsidTr="007408FC">
        <w:trPr>
          <w:trHeight w:val="465"/>
        </w:trPr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молодом специалисте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педагоге - наставнике</w:t>
            </w:r>
          </w:p>
        </w:tc>
      </w:tr>
      <w:tr w:rsidR="007408FC" w:rsidRPr="006874CE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6874CE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Чуева Олеся Альбертовна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6874CE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Рубцова Наталья Анатольевна</w:t>
            </w:r>
          </w:p>
        </w:tc>
      </w:tr>
      <w:tr w:rsidR="007408FC" w:rsidRPr="006874CE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6874CE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6874CE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</w:p>
        </w:tc>
      </w:tr>
      <w:tr w:rsidR="007408FC" w:rsidRPr="006874CE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Какое учебное заведение окончил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6874CE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УрГПУ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3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бакалавр</w:t>
            </w:r>
          </w:p>
        </w:tc>
      </w:tr>
      <w:tr w:rsidR="007408FC" w:rsidRPr="006874CE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стаж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молодой специалист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6874CE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5лет</w:t>
            </w:r>
          </w:p>
        </w:tc>
      </w:tr>
      <w:tr w:rsidR="007408FC" w:rsidRPr="006874CE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6874CE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с. Аятское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6874CE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с. Аятское</w:t>
            </w:r>
          </w:p>
        </w:tc>
      </w:tr>
      <w:tr w:rsidR="007408FC" w:rsidRPr="006874CE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7408FC" w:rsidRPr="006874CE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язык,</w:t>
            </w:r>
            <w:r w:rsid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русский (родной) язык,</w:t>
            </w: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литературное чтение, </w:t>
            </w:r>
            <w:r w:rsid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математика, окружающий мир, музыка,</w:t>
            </w:r>
            <w:r w:rsidR="0063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изобразительное искусство</w:t>
            </w:r>
            <w:r w:rsid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технология</w:t>
            </w:r>
          </w:p>
        </w:tc>
      </w:tr>
      <w:tr w:rsidR="007408FC" w:rsidRPr="006874CE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нагрузка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634309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18ч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634309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18ч</w:t>
            </w:r>
          </w:p>
        </w:tc>
      </w:tr>
      <w:tr w:rsidR="007408FC" w:rsidRPr="006874CE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634309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634309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408FC" w:rsidRPr="006874CE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Классное руководство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634309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 3 класса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634309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 2 класса</w:t>
            </w:r>
          </w:p>
        </w:tc>
      </w:tr>
      <w:tr w:rsidR="007408FC" w:rsidRPr="006874CE" w:rsidTr="007408FC"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634309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СЗД</w:t>
            </w:r>
          </w:p>
        </w:tc>
      </w:tr>
    </w:tbl>
    <w:p w:rsidR="007408FC" w:rsidRPr="006874CE" w:rsidRDefault="007408FC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08FC" w:rsidRPr="006874CE" w:rsidRDefault="007408FC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75"/>
        <w:gridCol w:w="8560"/>
      </w:tblGrid>
      <w:tr w:rsidR="007408FC" w:rsidRPr="006874CE" w:rsidTr="007408FC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работы:</w:t>
            </w:r>
          </w:p>
        </w:tc>
        <w:tc>
          <w:tcPr>
            <w:tcW w:w="8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профессиональных умений и навыков молодого специалиста, оказание методической помощи молодому специалисту в повышении </w:t>
            </w:r>
            <w:proofErr w:type="spell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общедидактического</w:t>
            </w:r>
            <w:proofErr w:type="spell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методического уровня организации </w:t>
            </w:r>
            <w:proofErr w:type="spell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</w:t>
            </w:r>
            <w:proofErr w:type="spell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воспитательной деятельности и создание организационно-методических условий для успешной адаптации молодого специалиста в условиях современной школы.</w:t>
            </w:r>
          </w:p>
        </w:tc>
      </w:tr>
      <w:tr w:rsidR="007408FC" w:rsidRPr="006874CE" w:rsidTr="007408FC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Задачи:</w:t>
            </w:r>
          </w:p>
        </w:tc>
        <w:tc>
          <w:tcPr>
            <w:tcW w:w="8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Оказание методической помощи молодому специалисту в повышении </w:t>
            </w:r>
            <w:proofErr w:type="spell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общедидактического</w:t>
            </w:r>
            <w:proofErr w:type="spell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методического уровня организации учебно-воспитательного процесса.</w:t>
            </w:r>
          </w:p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Создание условий для формирования индивидуального стиля творческой деятельности молодого педагога.</w:t>
            </w:r>
          </w:p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Развитие потребности и мотивации в непрерывном самообразовании.</w:t>
            </w:r>
          </w:p>
        </w:tc>
      </w:tr>
      <w:tr w:rsidR="007408FC" w:rsidRPr="006874CE" w:rsidTr="007408FC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деятельности:</w:t>
            </w:r>
          </w:p>
        </w:tc>
        <w:tc>
          <w:tcPr>
            <w:tcW w:w="8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Диагностика затруднений молодого специалиста и выбор форм оказания помощи на основе анализа его потребностей.</w:t>
            </w:r>
          </w:p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Посещение уроков молодого специалиста и </w:t>
            </w:r>
            <w:proofErr w:type="spell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Планирование и анализ деятельности.</w:t>
            </w:r>
          </w:p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Помощь молодому специалисту в повышении эффективности организации учебно-воспитательной работы.</w:t>
            </w:r>
          </w:p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5.Ознакомление с основными направлениями и формами активизации познавательной, научно-исследовательской деятельности учащихся во </w:t>
            </w:r>
            <w:proofErr w:type="spell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внеучебное</w:t>
            </w:r>
            <w:proofErr w:type="spell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время (олимпиады, смотры, предметные недели, и др.).</w:t>
            </w:r>
          </w:p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Создание условий для совершенствования педагогического мастерства молодого учителя.</w:t>
            </w:r>
          </w:p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Демонстрация опыта успешной педагогической деятельности опытными учителями.</w:t>
            </w:r>
          </w:p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Организация мониторинга эффективности деятельности.</w:t>
            </w:r>
          </w:p>
        </w:tc>
      </w:tr>
      <w:tr w:rsidR="007408FC" w:rsidRPr="006874CE" w:rsidTr="007408FC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Ожидаемые результаты:</w:t>
            </w:r>
          </w:p>
        </w:tc>
        <w:tc>
          <w:tcPr>
            <w:tcW w:w="8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6874CE" w:rsidRDefault="007408FC" w:rsidP="007408F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Успешная адаптации начинающего педагога в учреждении.</w:t>
            </w:r>
          </w:p>
          <w:p w:rsidR="007408FC" w:rsidRPr="006874CE" w:rsidRDefault="007408FC" w:rsidP="007408F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Активизации практических, индивидуальных, самостоятельных навыков преподавания.</w:t>
            </w:r>
          </w:p>
          <w:p w:rsidR="007408FC" w:rsidRPr="006874CE" w:rsidRDefault="007408FC" w:rsidP="007408F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профессиональной компетентности молодого педагога в вопросах педагогики и психологии.</w:t>
            </w:r>
          </w:p>
          <w:p w:rsidR="007408FC" w:rsidRPr="006874CE" w:rsidRDefault="007408FC" w:rsidP="007408F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непрерывного совершенствования качества преподавания.</w:t>
            </w:r>
          </w:p>
          <w:p w:rsidR="007408FC" w:rsidRPr="006874CE" w:rsidRDefault="007408FC" w:rsidP="007408F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методов работы по развитию творческой и самостоятельной деятельности обучающихся.</w:t>
            </w:r>
          </w:p>
          <w:p w:rsidR="007408FC" w:rsidRPr="006874CE" w:rsidRDefault="007408FC" w:rsidP="007408F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в работе начинающих педагогов инновационных педагогических технологий.</w:t>
            </w:r>
          </w:p>
        </w:tc>
      </w:tr>
    </w:tbl>
    <w:p w:rsidR="007408FC" w:rsidRPr="006874CE" w:rsidRDefault="007408FC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08FC" w:rsidRPr="006874CE" w:rsidRDefault="007408FC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1E8" w:rsidRPr="006874CE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1E8" w:rsidRPr="006874CE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1E8" w:rsidRPr="006874CE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08FC" w:rsidRPr="006874CE" w:rsidRDefault="007408FC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</w:p>
    <w:p w:rsidR="007408FC" w:rsidRPr="006874CE" w:rsidRDefault="007408FC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планированию, организации и содержанию деятельности</w:t>
      </w:r>
    </w:p>
    <w:p w:rsidR="007408FC" w:rsidRPr="006874CE" w:rsidRDefault="007408FC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индивидуальной работы с молодым </w:t>
      </w:r>
      <w:r w:rsidR="003431E8" w:rsidRPr="00687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специалистом</w:t>
      </w:r>
    </w:p>
    <w:p w:rsidR="007408FC" w:rsidRPr="006874CE" w:rsidRDefault="007408FC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1464" w:type="dxa"/>
        <w:tblInd w:w="-43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34"/>
        <w:gridCol w:w="100"/>
        <w:gridCol w:w="2160"/>
        <w:gridCol w:w="367"/>
        <w:gridCol w:w="2454"/>
        <w:gridCol w:w="1896"/>
        <w:gridCol w:w="1853"/>
      </w:tblGrid>
      <w:tr w:rsidR="003431E8" w:rsidRPr="006874CE" w:rsidTr="00634309">
        <w:trPr>
          <w:trHeight w:val="2778"/>
        </w:trPr>
        <w:tc>
          <w:tcPr>
            <w:tcW w:w="2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Планирование и организация работы по предмету</w:t>
            </w:r>
          </w:p>
        </w:tc>
        <w:tc>
          <w:tcPr>
            <w:tcW w:w="26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со школьной документацией</w:t>
            </w:r>
          </w:p>
        </w:tc>
        <w:tc>
          <w:tcPr>
            <w:tcW w:w="2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Контроль за деятельностью молодого специалиста</w:t>
            </w:r>
          </w:p>
        </w:tc>
        <w:tc>
          <w:tcPr>
            <w:tcW w:w="1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Формы и методы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4309" w:rsidRPr="00634309" w:rsidRDefault="00634309" w:rsidP="00634309">
            <w:pPr>
              <w:rPr>
                <w:sz w:val="28"/>
                <w:szCs w:val="28"/>
              </w:rPr>
            </w:pPr>
            <w:r w:rsidRPr="00634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Форма отчетности молодого специалиста</w:t>
            </w:r>
          </w:p>
          <w:p w:rsidR="003431E8" w:rsidRPr="00634309" w:rsidRDefault="003431E8" w:rsidP="007408FC">
            <w:pPr>
              <w:spacing w:after="150" w:line="240" w:lineRule="auto"/>
              <w:ind w:right="209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431E8" w:rsidRPr="006874CE" w:rsidTr="00634309">
        <w:trPr>
          <w:trHeight w:val="298"/>
        </w:trPr>
        <w:tc>
          <w:tcPr>
            <w:tcW w:w="2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Организационные вопросы. Ознакомление со школой, правилами внутреннего трудового распорядка Изучение программ, методических записок, пособий. Составление рабочих программ и календарно - тематического планирования.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Собеседование.</w:t>
            </w:r>
          </w:p>
        </w:tc>
        <w:tc>
          <w:tcPr>
            <w:tcW w:w="26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9B6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нормативно – правовой базы школы (должностная инструкция учителя, календарный учебный график, учебный план, ООП НОО, план работы школы на 20</w:t>
            </w:r>
            <w:r w:rsidR="009B6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9B6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уч. год, документы строгой отчетности). Практическое занятие «Ведение школьной документации» (классный журнал, личные дела учащихся, журналы инструктажей, ученические тетради, дневники)». Требования к поурочному плану. «Инструкция заполнения </w:t>
            </w: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журнала» журнал воспитательной работы. Оформление рабочих программ, пояснительных записок, личных дел учащихся и классного журнала.</w:t>
            </w:r>
          </w:p>
        </w:tc>
        <w:tc>
          <w:tcPr>
            <w:tcW w:w="2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Оформление классного журнала. Оформление календарно-тематического планирования.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ведения личных дел учащихся. </w:t>
            </w:r>
            <w:proofErr w:type="spell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уроков. Плана внеурочной деятельности, контроль качества составления бесед, классных часов,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мероприятий.</w:t>
            </w:r>
          </w:p>
        </w:tc>
        <w:tc>
          <w:tcPr>
            <w:tcW w:w="1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Наставничество, самообразование,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уроков, </w:t>
            </w:r>
            <w:proofErr w:type="spell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часов, внеурочных мероприятий.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запланированные собеседования и консультации проведены; посещены уроки математики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помощь при составлении календарно-тематического планирования по предметам.</w:t>
            </w:r>
          </w:p>
        </w:tc>
      </w:tr>
      <w:tr w:rsidR="003431E8" w:rsidRPr="006874CE" w:rsidTr="00634309">
        <w:trPr>
          <w:gridAfter w:val="4"/>
          <w:wAfter w:w="6570" w:type="dxa"/>
        </w:trPr>
        <w:tc>
          <w:tcPr>
            <w:tcW w:w="27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31E8" w:rsidRPr="006874CE" w:rsidTr="00634309">
        <w:trPr>
          <w:trHeight w:val="568"/>
        </w:trPr>
        <w:tc>
          <w:tcPr>
            <w:tcW w:w="2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9B6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Современный урок и его анализ. Мотивация к обучению. Математика в </w:t>
            </w:r>
            <w:r w:rsidR="009B6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классе по программе «Школа России». Составление технологических карт уроков. Урок литературного чтения в УМК «Школа России».</w:t>
            </w:r>
          </w:p>
        </w:tc>
        <w:tc>
          <w:tcPr>
            <w:tcW w:w="26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9B6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 «Как работать с тетрадями учащихся. Выполнение единых требований к ведению тетрадей». (изучение инструкции, советы при проверки тетрадей)</w:t>
            </w:r>
          </w:p>
        </w:tc>
        <w:tc>
          <w:tcPr>
            <w:tcW w:w="2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ведения личных дел учащихся. Посещение уроков.</w:t>
            </w:r>
          </w:p>
          <w:p w:rsidR="003431E8" w:rsidRPr="006874CE" w:rsidRDefault="009B6604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тетрадей.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составления плана внеурочной деятельности, контроль качества составления бесед, классных часов,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мероприятий молодого учителя с целью выявления затруднений, оказания методической помощи.</w:t>
            </w:r>
          </w:p>
        </w:tc>
        <w:tc>
          <w:tcPr>
            <w:tcW w:w="1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Наставничество, самообразование, посещение </w:t>
            </w:r>
            <w:proofErr w:type="spellStart"/>
            <w:proofErr w:type="gram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кл.часов</w:t>
            </w:r>
            <w:proofErr w:type="spellEnd"/>
            <w:proofErr w:type="gram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внеурочных мероприятий. </w:t>
            </w:r>
            <w:proofErr w:type="spell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уроков.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тетрадей. Методические рекомендации, советы наставника при проведении урока.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Предъявление плана.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– характеристика класса.</w:t>
            </w:r>
          </w:p>
        </w:tc>
      </w:tr>
      <w:tr w:rsidR="003431E8" w:rsidRPr="006874CE" w:rsidTr="00634309">
        <w:trPr>
          <w:gridAfter w:val="4"/>
          <w:wAfter w:w="6570" w:type="dxa"/>
          <w:trHeight w:val="34"/>
        </w:trPr>
        <w:tc>
          <w:tcPr>
            <w:tcW w:w="27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31E8" w:rsidRPr="006874CE" w:rsidTr="00634309">
        <w:trPr>
          <w:trHeight w:val="34"/>
        </w:trPr>
        <w:tc>
          <w:tcPr>
            <w:tcW w:w="2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и методы работы на уроке. Система опроса учащихся. Развитие речи и письма. Виды диагностики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результатов обученности</w:t>
            </w:r>
          </w:p>
        </w:tc>
        <w:tc>
          <w:tcPr>
            <w:tcW w:w="26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 по итогам четверти.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Практикум: «Обучение составлению отчетности по окончанию четверти. Составление </w:t>
            </w: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аналитических справок».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Рассылки «Современный Учительский портал».</w:t>
            </w:r>
          </w:p>
        </w:tc>
        <w:tc>
          <w:tcPr>
            <w:tcW w:w="2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Проверка выполнения программы. Посещение уроков, </w:t>
            </w:r>
            <w:proofErr w:type="spell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часа.</w:t>
            </w:r>
          </w:p>
        </w:tc>
        <w:tc>
          <w:tcPr>
            <w:tcW w:w="1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уроков. Контроль качества составления поурочных планов, посещение уроков, внеурочных </w:t>
            </w: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занятий, внеклассных мероприятий. Посещение мероприятий молодого учителя с целью выявления затруднений, оказания методической помощи.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Технологические карты уроков по предметам.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выполнения программы.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Портфолио класса.</w:t>
            </w:r>
          </w:p>
        </w:tc>
      </w:tr>
      <w:tr w:rsidR="003431E8" w:rsidRPr="006874CE" w:rsidTr="00634309">
        <w:trPr>
          <w:gridAfter w:val="4"/>
          <w:wAfter w:w="6570" w:type="dxa"/>
          <w:trHeight w:val="34"/>
        </w:trPr>
        <w:tc>
          <w:tcPr>
            <w:tcW w:w="27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31E8" w:rsidRPr="006874CE" w:rsidTr="00634309">
        <w:trPr>
          <w:trHeight w:val="50"/>
        </w:trPr>
        <w:tc>
          <w:tcPr>
            <w:tcW w:w="2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Самоанализ урока. Организация индивидуальной работы с учащимися. Выявление одаренных и неуспевающих детей, построение системы работы с данными категориями детей.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мир. Промежуточный анализ результатов деятельности по самообразованию.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русского языка в УМК «Школа России».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6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вести протоколы родительских собраний.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аналитических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справок.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 учебного проекта.</w:t>
            </w:r>
          </w:p>
        </w:tc>
        <w:tc>
          <w:tcPr>
            <w:tcW w:w="2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Поурочные планы.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выполнения программы.</w:t>
            </w:r>
          </w:p>
        </w:tc>
        <w:tc>
          <w:tcPr>
            <w:tcW w:w="1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Проверка выполнения программы. </w:t>
            </w:r>
            <w:proofErr w:type="spell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уроков. Поурочные планы. Посещение </w:t>
            </w:r>
            <w:proofErr w:type="spell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часа. Контроль ведения школьной документации.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Технологические карты уроков по предметам.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выполнения программы. Устранение замечаний по факту проверки.</w:t>
            </w:r>
          </w:p>
        </w:tc>
      </w:tr>
      <w:tr w:rsidR="003431E8" w:rsidRPr="006874CE" w:rsidTr="00634309">
        <w:trPr>
          <w:gridAfter w:val="4"/>
          <w:wAfter w:w="6570" w:type="dxa"/>
          <w:trHeight w:val="34"/>
        </w:trPr>
        <w:tc>
          <w:tcPr>
            <w:tcW w:w="27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31E8" w:rsidRPr="006874CE" w:rsidTr="00634309">
        <w:trPr>
          <w:trHeight w:val="34"/>
        </w:trPr>
        <w:tc>
          <w:tcPr>
            <w:tcW w:w="2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со слабоуспевающими учащимися. Мотивация к </w:t>
            </w: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обучению. Посещение уроков.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математики в УМК «Школа России»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учащихся в дистанционных олимпиадах, конкурсах, фестивалях.</w:t>
            </w:r>
          </w:p>
        </w:tc>
        <w:tc>
          <w:tcPr>
            <w:tcW w:w="26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Самообразование педагога: курсы повышения квалификации, </w:t>
            </w:r>
            <w:proofErr w:type="spell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вебинары</w:t>
            </w:r>
            <w:proofErr w:type="spell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конференции, семинары, дистанционные конкурсы.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документов по ФГОС НОО. Мониторинг процесса формирования УУД у младших школьников в урочной деятельности.</w:t>
            </w:r>
          </w:p>
        </w:tc>
        <w:tc>
          <w:tcPr>
            <w:tcW w:w="2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Ведение тетрадей и дневников учащихся.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Наставничество, самообразование,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Посещение уроков.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Ведение тетрадей и дневников учащихся.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Самоанализ.</w:t>
            </w:r>
          </w:p>
        </w:tc>
      </w:tr>
      <w:tr w:rsidR="003431E8" w:rsidRPr="006874CE" w:rsidTr="00634309">
        <w:trPr>
          <w:gridAfter w:val="4"/>
          <w:wAfter w:w="6570" w:type="dxa"/>
          <w:trHeight w:val="34"/>
        </w:trPr>
        <w:tc>
          <w:tcPr>
            <w:tcW w:w="27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31E8" w:rsidRPr="006874CE" w:rsidTr="00634309">
        <w:trPr>
          <w:trHeight w:val="34"/>
        </w:trPr>
        <w:tc>
          <w:tcPr>
            <w:tcW w:w="2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активизации познавательной деятельности учащихся.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окружающего мира и технологии в УМК «Школа России».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Видеоуроки</w:t>
            </w:r>
            <w:proofErr w:type="spell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Самообразование педагога. Изучение нормативных документов школы по ведению профессионального портфолио.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Самообразование педагога: сетевое взаимодействие, сообщества учителей. Изучение документов по ФГОС. Мониторинг процесса формирования УУД у младших школьников во вне урочной деятельности</w:t>
            </w:r>
          </w:p>
        </w:tc>
        <w:tc>
          <w:tcPr>
            <w:tcW w:w="2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ведения портфолио класса.</w:t>
            </w:r>
          </w:p>
        </w:tc>
        <w:tc>
          <w:tcPr>
            <w:tcW w:w="1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Наставничество, самообразование,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уроков.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Самоанализ. Устранение замечаний по факту проверки.</w:t>
            </w:r>
          </w:p>
        </w:tc>
      </w:tr>
      <w:tr w:rsidR="003431E8" w:rsidRPr="006874CE" w:rsidTr="00634309">
        <w:trPr>
          <w:gridAfter w:val="4"/>
          <w:wAfter w:w="6570" w:type="dxa"/>
          <w:trHeight w:val="34"/>
        </w:trPr>
        <w:tc>
          <w:tcPr>
            <w:tcW w:w="27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31E8" w:rsidRPr="006874CE" w:rsidTr="00634309">
        <w:trPr>
          <w:trHeight w:val="34"/>
        </w:trPr>
        <w:tc>
          <w:tcPr>
            <w:tcW w:w="2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Инновационные технологии и процессы в обучении. Технологии деятельностного обучения в урочное и внеурочное время. </w:t>
            </w: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Использование ИКТ технологий на уроке.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Литературное чтение и </w:t>
            </w:r>
            <w:proofErr w:type="spellStart"/>
            <w:proofErr w:type="gram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окр.мир</w:t>
            </w:r>
            <w:proofErr w:type="spellEnd"/>
            <w:proofErr w:type="gram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Внедрение результатов деятельности по самообразованию в практику своей работы.</w:t>
            </w:r>
          </w:p>
        </w:tc>
        <w:tc>
          <w:tcPr>
            <w:tcW w:w="2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выполнения программы.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ведения школьной документации.</w:t>
            </w:r>
          </w:p>
        </w:tc>
        <w:tc>
          <w:tcPr>
            <w:tcW w:w="1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Наставничество, самообразование,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уроков, </w:t>
            </w:r>
            <w:proofErr w:type="spellStart"/>
            <w:proofErr w:type="gram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кл.часов</w:t>
            </w:r>
            <w:proofErr w:type="spellEnd"/>
            <w:proofErr w:type="gram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внеурочных </w:t>
            </w: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мероприятий. Контроль ведения школьной документации.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Проверка выполнения теоретической и практической части программы. Самоанализ.</w:t>
            </w:r>
          </w:p>
        </w:tc>
      </w:tr>
      <w:tr w:rsidR="003431E8" w:rsidRPr="006874CE" w:rsidTr="00634309">
        <w:trPr>
          <w:gridAfter w:val="4"/>
          <w:wAfter w:w="6570" w:type="dxa"/>
          <w:trHeight w:val="34"/>
        </w:trPr>
        <w:tc>
          <w:tcPr>
            <w:tcW w:w="27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31E8" w:rsidRPr="006874CE" w:rsidTr="00634309">
        <w:trPr>
          <w:trHeight w:val="34"/>
        </w:trPr>
        <w:tc>
          <w:tcPr>
            <w:tcW w:w="2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повторения. Подготовка к годовым контрольным работам.</w:t>
            </w:r>
          </w:p>
        </w:tc>
        <w:tc>
          <w:tcPr>
            <w:tcW w:w="26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Саморазвитие педагога.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 со  школьной документацией. Составление </w:t>
            </w:r>
            <w:proofErr w:type="spell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КИМов</w:t>
            </w:r>
            <w:proofErr w:type="spell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итоговым контрольным работам. Обучение составлению отчетности по окончанию четверти.</w:t>
            </w:r>
          </w:p>
        </w:tc>
        <w:tc>
          <w:tcPr>
            <w:tcW w:w="2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ведения школьной документации.</w:t>
            </w:r>
          </w:p>
        </w:tc>
        <w:tc>
          <w:tcPr>
            <w:tcW w:w="1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Наставничество, самообразование,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уроков, </w:t>
            </w:r>
            <w:proofErr w:type="spellStart"/>
            <w:proofErr w:type="gram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кл.часов</w:t>
            </w:r>
            <w:proofErr w:type="spellEnd"/>
            <w:proofErr w:type="gram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внеурочных мероприятий. Контроль ведения школьной документации.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уроков. Собеседование по итогам года. (наставник, учитель, руководитель МО, зам. директора.)</w:t>
            </w:r>
          </w:p>
        </w:tc>
      </w:tr>
      <w:tr w:rsidR="003431E8" w:rsidRPr="006874CE" w:rsidTr="00634309">
        <w:trPr>
          <w:gridAfter w:val="4"/>
          <w:wAfter w:w="6570" w:type="dxa"/>
          <w:trHeight w:val="34"/>
        </w:trPr>
        <w:tc>
          <w:tcPr>
            <w:tcW w:w="27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31E8" w:rsidRPr="006874CE" w:rsidTr="00634309">
        <w:trPr>
          <w:trHeight w:val="34"/>
        </w:trPr>
        <w:tc>
          <w:tcPr>
            <w:tcW w:w="2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проверки ЗУН учащихся. Составление учебно-методической базы на следующий год. Итоги работы молодого специалиста по самообразованию за год.</w:t>
            </w:r>
          </w:p>
        </w:tc>
        <w:tc>
          <w:tcPr>
            <w:tcW w:w="26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отчета.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 оформлении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заполнении отчетной документации: электронный классный журнал, журнал внеурочной деятельности, протоколы итоговой промежуточной аттестации. Составление годового отчета по движению учащихся, выполнению </w:t>
            </w: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теоретической и практической части программ, общей и качественной успеваемости учащихся. Работа с личными делами учащихся класса.</w:t>
            </w:r>
          </w:p>
        </w:tc>
        <w:tc>
          <w:tcPr>
            <w:tcW w:w="2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Собеседование по итогам за год (успеваемость качество, выполнение программы) Отчет о результатах наставнической работы.</w:t>
            </w:r>
          </w:p>
        </w:tc>
        <w:tc>
          <w:tcPr>
            <w:tcW w:w="1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Наставничество, самообразование,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уроков, </w:t>
            </w:r>
            <w:proofErr w:type="spellStart"/>
            <w:proofErr w:type="gramStart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кл.часов</w:t>
            </w:r>
            <w:proofErr w:type="spellEnd"/>
            <w:proofErr w:type="gramEnd"/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внеурочных мероприятий. Контроль ведения школьной документации.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о результатах наставнической работы. Собеседование по итогам за год (успеваемость качество, выполнение программы).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Самоанализ. Устранение замечаний по факту проверки.</w:t>
            </w:r>
          </w:p>
          <w:p w:rsidR="003431E8" w:rsidRPr="006874CE" w:rsidRDefault="003431E8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408FC" w:rsidRPr="006874CE" w:rsidRDefault="007408FC" w:rsidP="007408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6E47" w:rsidRPr="006874CE" w:rsidRDefault="00386E47">
      <w:pPr>
        <w:rPr>
          <w:rFonts w:ascii="Times New Roman" w:hAnsi="Times New Roman" w:cs="Times New Roman"/>
          <w:sz w:val="28"/>
          <w:szCs w:val="28"/>
        </w:rPr>
      </w:pPr>
    </w:p>
    <w:sectPr w:rsidR="00386E47" w:rsidRPr="006874CE" w:rsidSect="009C1904">
      <w:pgSz w:w="11906" w:h="16838"/>
      <w:pgMar w:top="709" w:right="851" w:bottom="1134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133C1"/>
    <w:multiLevelType w:val="multilevel"/>
    <w:tmpl w:val="64D49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EB09AF"/>
    <w:multiLevelType w:val="multilevel"/>
    <w:tmpl w:val="569E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B07A5"/>
    <w:multiLevelType w:val="multilevel"/>
    <w:tmpl w:val="099A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46093F"/>
    <w:multiLevelType w:val="multilevel"/>
    <w:tmpl w:val="C02E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E33A73"/>
    <w:multiLevelType w:val="multilevel"/>
    <w:tmpl w:val="12860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947E63"/>
    <w:multiLevelType w:val="multilevel"/>
    <w:tmpl w:val="CB42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EA6728"/>
    <w:multiLevelType w:val="multilevel"/>
    <w:tmpl w:val="6274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87"/>
    <w:rsid w:val="000D06A2"/>
    <w:rsid w:val="002C2F87"/>
    <w:rsid w:val="003431E8"/>
    <w:rsid w:val="00386E47"/>
    <w:rsid w:val="00634309"/>
    <w:rsid w:val="006874CE"/>
    <w:rsid w:val="007408FC"/>
    <w:rsid w:val="008B546F"/>
    <w:rsid w:val="009B6604"/>
    <w:rsid w:val="009C1904"/>
    <w:rsid w:val="00AC2D85"/>
    <w:rsid w:val="00BD68BE"/>
    <w:rsid w:val="00C00CC5"/>
    <w:rsid w:val="00D63AD4"/>
    <w:rsid w:val="00D65D5C"/>
    <w:rsid w:val="00EA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64F627-39C1-446E-BB11-533C6C8E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3431E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3431E8"/>
    <w:pPr>
      <w:widowControl w:val="0"/>
      <w:shd w:val="clear" w:color="auto" w:fill="FFFFFF"/>
      <w:spacing w:after="0" w:line="22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Основной текст_"/>
    <w:basedOn w:val="a0"/>
    <w:link w:val="1"/>
    <w:rsid w:val="003431E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3431E8"/>
    <w:pPr>
      <w:widowControl w:val="0"/>
      <w:shd w:val="clear" w:color="auto" w:fill="FFFFFF"/>
      <w:spacing w:after="140" w:line="257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link w:val="a6"/>
    <w:uiPriority w:val="1"/>
    <w:qFormat/>
    <w:rsid w:val="009C1904"/>
    <w:pPr>
      <w:spacing w:after="0" w:line="240" w:lineRule="auto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9C1904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10">
    <w:name w:val="Заголовок №1_"/>
    <w:basedOn w:val="a0"/>
    <w:link w:val="11"/>
    <w:rsid w:val="009C1904"/>
    <w:rPr>
      <w:rFonts w:ascii="Times New Roman" w:eastAsia="Times New Roman" w:hAnsi="Times New Roman" w:cs="Times New Roman"/>
      <w:b/>
      <w:bCs/>
      <w:color w:val="1C1D1F"/>
      <w:sz w:val="72"/>
      <w:szCs w:val="7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C1904"/>
    <w:rPr>
      <w:rFonts w:ascii="Times New Roman" w:eastAsia="Times New Roman" w:hAnsi="Times New Roman" w:cs="Times New Roman"/>
      <w:b/>
      <w:bCs/>
      <w:color w:val="1C1D1F"/>
      <w:sz w:val="40"/>
      <w:szCs w:val="4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C1904"/>
    <w:rPr>
      <w:rFonts w:ascii="Times New Roman" w:eastAsia="Times New Roman" w:hAnsi="Times New Roman" w:cs="Times New Roman"/>
      <w:b/>
      <w:bCs/>
      <w:color w:val="1C1D1F"/>
      <w:sz w:val="30"/>
      <w:szCs w:val="30"/>
      <w:shd w:val="clear" w:color="auto" w:fill="FFFFFF"/>
    </w:rPr>
  </w:style>
  <w:style w:type="paragraph" w:customStyle="1" w:styleId="11">
    <w:name w:val="Заголовок №1"/>
    <w:basedOn w:val="a"/>
    <w:link w:val="10"/>
    <w:rsid w:val="009C1904"/>
    <w:pPr>
      <w:widowControl w:val="0"/>
      <w:shd w:val="clear" w:color="auto" w:fill="FFFFFF"/>
      <w:spacing w:after="600" w:line="240" w:lineRule="auto"/>
      <w:ind w:left="1150"/>
      <w:jc w:val="center"/>
      <w:outlineLvl w:val="0"/>
    </w:pPr>
    <w:rPr>
      <w:rFonts w:ascii="Times New Roman" w:eastAsia="Times New Roman" w:hAnsi="Times New Roman" w:cs="Times New Roman"/>
      <w:b/>
      <w:bCs/>
      <w:color w:val="1C1D1F"/>
      <w:sz w:val="72"/>
      <w:szCs w:val="72"/>
    </w:rPr>
  </w:style>
  <w:style w:type="paragraph" w:customStyle="1" w:styleId="40">
    <w:name w:val="Основной текст (4)"/>
    <w:basedOn w:val="a"/>
    <w:link w:val="4"/>
    <w:rsid w:val="009C1904"/>
    <w:pPr>
      <w:widowControl w:val="0"/>
      <w:shd w:val="clear" w:color="auto" w:fill="FFFFFF"/>
      <w:spacing w:after="560" w:line="240" w:lineRule="auto"/>
      <w:ind w:left="2460"/>
    </w:pPr>
    <w:rPr>
      <w:rFonts w:ascii="Times New Roman" w:eastAsia="Times New Roman" w:hAnsi="Times New Roman" w:cs="Times New Roman"/>
      <w:b/>
      <w:bCs/>
      <w:color w:val="1C1D1F"/>
      <w:sz w:val="40"/>
      <w:szCs w:val="40"/>
    </w:rPr>
  </w:style>
  <w:style w:type="paragraph" w:customStyle="1" w:styleId="22">
    <w:name w:val="Основной текст (2)"/>
    <w:basedOn w:val="a"/>
    <w:link w:val="21"/>
    <w:rsid w:val="009C1904"/>
    <w:pPr>
      <w:widowControl w:val="0"/>
      <w:shd w:val="clear" w:color="auto" w:fill="FFFFFF"/>
      <w:spacing w:after="260" w:line="619" w:lineRule="auto"/>
      <w:ind w:left="5760" w:right="220"/>
      <w:jc w:val="right"/>
    </w:pPr>
    <w:rPr>
      <w:rFonts w:ascii="Times New Roman" w:eastAsia="Times New Roman" w:hAnsi="Times New Roman" w:cs="Times New Roman"/>
      <w:b/>
      <w:bCs/>
      <w:color w:val="1C1D1F"/>
      <w:sz w:val="30"/>
      <w:szCs w:val="30"/>
    </w:rPr>
  </w:style>
  <w:style w:type="table" w:styleId="a7">
    <w:name w:val="Table Grid"/>
    <w:basedOn w:val="a1"/>
    <w:uiPriority w:val="39"/>
    <w:rsid w:val="00687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2319</Words>
  <Characters>13223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Ирина</cp:lastModifiedBy>
  <cp:revision>2</cp:revision>
  <dcterms:created xsi:type="dcterms:W3CDTF">2022-10-17T11:32:00Z</dcterms:created>
  <dcterms:modified xsi:type="dcterms:W3CDTF">2022-10-17T11:32:00Z</dcterms:modified>
</cp:coreProperties>
</file>